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46" w:rsidRPr="003959A4" w:rsidRDefault="000A1F46" w:rsidP="000A1F46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0A1F46" w:rsidRPr="003959A4" w:rsidRDefault="000A1F46" w:rsidP="000A1F46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0A1F46" w:rsidRPr="003959A4" w:rsidRDefault="000A1F46" w:rsidP="000A1F46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0A1F46" w:rsidRPr="003959A4" w:rsidRDefault="000A1F46" w:rsidP="000A1F46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0A1F46" w:rsidRPr="003959A4" w:rsidRDefault="000A1F46" w:rsidP="000A1F46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8726B0" w:rsidRDefault="008726B0" w:rsidP="000A1F46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</w:t>
      </w:r>
      <w:r w:rsidR="000A1F46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.02.2020</w:t>
      </w:r>
    </w:p>
    <w:p w:rsidR="000A1F46" w:rsidRPr="003959A4" w:rsidRDefault="000A1F46" w:rsidP="000A1F46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E758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№</w:t>
      </w:r>
      <w:r w:rsidR="008726B0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120</w:t>
      </w:r>
    </w:p>
    <w:p w:rsidR="000A1F46" w:rsidRPr="00D02B43" w:rsidRDefault="000A1F46" w:rsidP="000A1F46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BF1B68" w:rsidRPr="005A10A3" w:rsidRDefault="00BF1B68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98" w:rsidRPr="00AF4A7E" w:rsidRDefault="003F6198" w:rsidP="00DE75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A7E">
              <w:rPr>
                <w:bCs/>
              </w:rPr>
              <w:t xml:space="preserve">Об утверждении определения размера арендной платы за земельные участки, находящиеся в собственности </w:t>
            </w:r>
            <w:r>
              <w:rPr>
                <w:bCs/>
              </w:rPr>
              <w:t>«Староювалинское сельское поселение»</w:t>
            </w:r>
            <w:r w:rsidRPr="00AF4A7E">
              <w:rPr>
                <w:bCs/>
              </w:rPr>
              <w:t xml:space="preserve"> и предоставленные в аренду без торгов</w:t>
            </w:r>
            <w:r w:rsidR="00DE7584" w:rsidRPr="00AF4A7E">
              <w:rPr>
                <w:bCs/>
              </w:rPr>
              <w:t xml:space="preserve"> </w:t>
            </w:r>
            <w:r w:rsidR="00DE7584" w:rsidRPr="00AF4A7E">
              <w:rPr>
                <w:bCs/>
              </w:rPr>
              <w:t>муниципального образования</w:t>
            </w:r>
          </w:p>
          <w:p w:rsidR="00720E92" w:rsidRPr="00450C38" w:rsidRDefault="00720E92" w:rsidP="00755265">
            <w:pPr>
              <w:pStyle w:val="Default"/>
              <w:spacing w:before="120" w:after="120"/>
              <w:ind w:firstLine="709"/>
              <w:jc w:val="both"/>
              <w:rPr>
                <w:color w:val="auto"/>
              </w:rPr>
            </w:pPr>
            <w:r>
              <w:rPr>
                <w:bCs/>
              </w:rPr>
              <w:t xml:space="preserve">      </w:t>
            </w:r>
            <w:r w:rsidR="003F6198">
              <w:t>В соответст</w:t>
            </w:r>
            <w:r w:rsidR="00E651D9">
              <w:t xml:space="preserve">вии со статьей 39.7 </w:t>
            </w:r>
            <w:r w:rsidR="003F6198">
              <w:t>Земельного кодекса Российской Федерации</w:t>
            </w:r>
            <w:r w:rsidR="00755265">
              <w:t>,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68317F" w:rsidRDefault="0068317F" w:rsidP="0068317F">
      <w:pPr>
        <w:ind w:firstLine="0"/>
      </w:pPr>
      <w:r>
        <w:t>Совет Староювалинского сельского поселения решил:</w:t>
      </w:r>
    </w:p>
    <w:p w:rsidR="00720E92" w:rsidRDefault="00720E92" w:rsidP="00720E92"/>
    <w:p w:rsidR="00755265" w:rsidRPr="00057636" w:rsidRDefault="00755265" w:rsidP="00DE7584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</w:pPr>
      <w:r w:rsidRPr="00057636">
        <w:t xml:space="preserve">Утвердить </w:t>
      </w:r>
      <w:hyperlink w:anchor="Par36" w:history="1">
        <w:r w:rsidRPr="00057636">
          <w:t>Порядок</w:t>
        </w:r>
      </w:hyperlink>
      <w:r w:rsidRPr="00057636">
        <w:t xml:space="preserve">  определения </w:t>
      </w:r>
      <w:r>
        <w:t>размера арендной платы за земельные участки</w:t>
      </w:r>
      <w:r w:rsidRPr="00057636">
        <w:t>, находящ</w:t>
      </w:r>
      <w:r>
        <w:t>и</w:t>
      </w:r>
      <w:r w:rsidRPr="00057636">
        <w:t>е</w:t>
      </w:r>
      <w:r>
        <w:t>ся</w:t>
      </w:r>
      <w:r w:rsidRPr="00057636">
        <w:t xml:space="preserve"> в  собственности муниципального образования</w:t>
      </w:r>
      <w:r>
        <w:t xml:space="preserve"> Староювалинского сельского поселения и предоставленные в аренду без торгов,</w:t>
      </w:r>
      <w:r w:rsidRPr="00057636">
        <w:t xml:space="preserve">  согласно приложению.</w:t>
      </w:r>
    </w:p>
    <w:p w:rsidR="00755265" w:rsidRPr="00295FA6" w:rsidRDefault="00755265" w:rsidP="00DE7584">
      <w:pPr>
        <w:pStyle w:val="3"/>
        <w:tabs>
          <w:tab w:val="left" w:pos="709"/>
          <w:tab w:val="left" w:pos="993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Pr="00295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95FA6">
        <w:rPr>
          <w:sz w:val="24"/>
          <w:szCs w:val="24"/>
        </w:rPr>
        <w:t>Опубликовать настоящее решение в районной газете «Знамя труда».</w:t>
      </w:r>
    </w:p>
    <w:p w:rsidR="00755265" w:rsidRDefault="00755265" w:rsidP="00DE7584">
      <w:pPr>
        <w:tabs>
          <w:tab w:val="left" w:pos="709"/>
          <w:tab w:val="left" w:pos="993"/>
        </w:tabs>
        <w:ind w:right="-1" w:firstLine="426"/>
      </w:pPr>
      <w:r>
        <w:t>3</w:t>
      </w:r>
      <w:r w:rsidRPr="00BB6D5A">
        <w:t xml:space="preserve">. </w:t>
      </w:r>
      <w:r>
        <w:tab/>
      </w:r>
      <w:r w:rsidRPr="00BB6D5A">
        <w:t>Настоящее решение вступает в силу со дня его опубликования</w:t>
      </w:r>
      <w:r>
        <w:t xml:space="preserve"> и распространяет свое </w:t>
      </w:r>
      <w:r w:rsidR="00DE7584">
        <w:t>действие на</w:t>
      </w:r>
      <w:r>
        <w:t xml:space="preserve"> правоотношения сторон, </w:t>
      </w:r>
      <w:r w:rsidR="00DE7584">
        <w:t>возникшие с</w:t>
      </w:r>
      <w:r>
        <w:t xml:space="preserve"> 01.03.2015.</w:t>
      </w:r>
    </w:p>
    <w:p w:rsidR="004F6D0B" w:rsidRPr="004F6D0B" w:rsidRDefault="004F6D0B" w:rsidP="00DE7584">
      <w:pPr>
        <w:tabs>
          <w:tab w:val="left" w:pos="0"/>
          <w:tab w:val="left" w:pos="709"/>
          <w:tab w:val="left" w:pos="993"/>
        </w:tabs>
        <w:ind w:firstLine="426"/>
        <w:rPr>
          <w:b/>
        </w:rPr>
      </w:pPr>
    </w:p>
    <w:p w:rsidR="006A057A" w:rsidRDefault="006A057A" w:rsidP="006A057A">
      <w:pPr>
        <w:ind w:firstLine="0"/>
      </w:pPr>
    </w:p>
    <w:p w:rsidR="00A000FB" w:rsidRDefault="00A000FB" w:rsidP="006A057A">
      <w:pPr>
        <w:ind w:firstLine="0"/>
      </w:pPr>
    </w:p>
    <w:p w:rsidR="00450C38" w:rsidRPr="002C78BF" w:rsidRDefault="00450C38" w:rsidP="006A057A">
      <w:pPr>
        <w:ind w:firstLine="0"/>
      </w:pPr>
    </w:p>
    <w:p w:rsidR="00DE7584" w:rsidRPr="00DE7584" w:rsidRDefault="00DE7584" w:rsidP="00DE7584">
      <w:pPr>
        <w:ind w:firstLine="0"/>
        <w:jc w:val="left"/>
      </w:pPr>
      <w:r w:rsidRPr="00DE7584">
        <w:t xml:space="preserve">Председатель Совета </w:t>
      </w:r>
    </w:p>
    <w:p w:rsidR="00DE7584" w:rsidRPr="00DE7584" w:rsidRDefault="00DE7584" w:rsidP="00DE7584">
      <w:pPr>
        <w:ind w:firstLine="0"/>
        <w:jc w:val="left"/>
      </w:pPr>
      <w:r w:rsidRPr="00DE7584">
        <w:t>Староювалинского сельского поселения</w:t>
      </w:r>
      <w:r w:rsidRPr="00DE7584">
        <w:tab/>
        <w:t xml:space="preserve">       </w:t>
      </w:r>
      <w:r>
        <w:t xml:space="preserve">                            </w:t>
      </w:r>
      <w:r w:rsidRPr="00DE7584">
        <w:t xml:space="preserve">                           И.О.Дымова</w:t>
      </w:r>
    </w:p>
    <w:p w:rsidR="00DE7584" w:rsidRPr="00DE7584" w:rsidRDefault="00DE7584" w:rsidP="00DE7584">
      <w:pPr>
        <w:ind w:firstLine="0"/>
        <w:jc w:val="left"/>
      </w:pPr>
    </w:p>
    <w:p w:rsidR="00720E92" w:rsidRPr="00883C7B" w:rsidRDefault="00DE7584" w:rsidP="00DE7584">
      <w:pPr>
        <w:ind w:firstLine="0"/>
        <w:rPr>
          <w:szCs w:val="32"/>
        </w:rPr>
      </w:pPr>
      <w:r w:rsidRPr="00DE7584">
        <w:rPr>
          <w:rFonts w:eastAsiaTheme="minorEastAsia" w:cstheme="minorBidi"/>
        </w:rPr>
        <w:t>Глава  Староювалинского сельского поселения                                                  Т.В.Архипова</w:t>
      </w:r>
    </w:p>
    <w:p w:rsidR="00720E92" w:rsidRDefault="00720E92" w:rsidP="00720E92"/>
    <w:p w:rsidR="009E199C" w:rsidRDefault="009E199C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755265" w:rsidRDefault="00755265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0A1F46" w:rsidRDefault="000A1F46" w:rsidP="00450C38">
      <w:pPr>
        <w:spacing w:after="120"/>
        <w:ind w:firstLine="0"/>
        <w:rPr>
          <w:color w:val="000000"/>
        </w:rPr>
      </w:pPr>
    </w:p>
    <w:p w:rsidR="00755265" w:rsidRPr="00002080" w:rsidRDefault="00755265" w:rsidP="00755265">
      <w:pPr>
        <w:widowControl w:val="0"/>
        <w:autoSpaceDE w:val="0"/>
        <w:autoSpaceDN w:val="0"/>
        <w:adjustRightInd w:val="0"/>
        <w:jc w:val="right"/>
        <w:outlineLvl w:val="0"/>
      </w:pPr>
      <w:r w:rsidRPr="00002080">
        <w:lastRenderedPageBreak/>
        <w:t>Приложение</w:t>
      </w:r>
      <w:r w:rsidR="00DE7584">
        <w:t xml:space="preserve"> № 1</w:t>
      </w:r>
    </w:p>
    <w:p w:rsidR="00DE7584" w:rsidRDefault="00DE7584" w:rsidP="00DE758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="00755265" w:rsidRPr="00002080">
        <w:t xml:space="preserve">к </w:t>
      </w:r>
      <w:r w:rsidR="00755265">
        <w:t xml:space="preserve">решению Совета Староювалинского </w:t>
      </w:r>
    </w:p>
    <w:p w:rsidR="00755265" w:rsidRPr="00002080" w:rsidRDefault="00DE7584" w:rsidP="00DE758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755265">
        <w:t>сельского поселения</w:t>
      </w:r>
      <w:r>
        <w:t xml:space="preserve"> </w:t>
      </w:r>
      <w:r w:rsidR="00755265" w:rsidRPr="00002080">
        <w:t xml:space="preserve">от </w:t>
      </w:r>
      <w:r w:rsidR="008726B0">
        <w:t>20</w:t>
      </w:r>
      <w:r w:rsidR="00755265">
        <w:t>.02.2020 №</w:t>
      </w:r>
      <w:r w:rsidR="008726B0">
        <w:t xml:space="preserve"> 120</w:t>
      </w:r>
      <w:r w:rsidR="00755265">
        <w:t xml:space="preserve"> </w:t>
      </w:r>
    </w:p>
    <w:p w:rsidR="00755265" w:rsidRDefault="00755265" w:rsidP="00755265">
      <w:pPr>
        <w:widowControl w:val="0"/>
        <w:autoSpaceDE w:val="0"/>
        <w:autoSpaceDN w:val="0"/>
        <w:adjustRightInd w:val="0"/>
      </w:pPr>
    </w:p>
    <w:p w:rsidR="00DE7584" w:rsidRDefault="00DE7584" w:rsidP="00755265">
      <w:pPr>
        <w:widowControl w:val="0"/>
        <w:autoSpaceDE w:val="0"/>
        <w:autoSpaceDN w:val="0"/>
        <w:adjustRightInd w:val="0"/>
      </w:pPr>
    </w:p>
    <w:p w:rsidR="00DE7584" w:rsidRDefault="00DE7584" w:rsidP="00755265">
      <w:pPr>
        <w:widowControl w:val="0"/>
        <w:autoSpaceDE w:val="0"/>
        <w:autoSpaceDN w:val="0"/>
        <w:adjustRightInd w:val="0"/>
      </w:pPr>
    </w:p>
    <w:p w:rsidR="00DE7584" w:rsidRDefault="00DE7584" w:rsidP="00755265">
      <w:pPr>
        <w:widowControl w:val="0"/>
        <w:autoSpaceDE w:val="0"/>
        <w:autoSpaceDN w:val="0"/>
        <w:adjustRightInd w:val="0"/>
      </w:pPr>
    </w:p>
    <w:p w:rsidR="00DE7584" w:rsidRPr="002C42A7" w:rsidRDefault="00DE7584" w:rsidP="00755265">
      <w:pPr>
        <w:widowControl w:val="0"/>
        <w:autoSpaceDE w:val="0"/>
        <w:autoSpaceDN w:val="0"/>
        <w:adjustRightInd w:val="0"/>
      </w:pPr>
    </w:p>
    <w:p w:rsidR="00755265" w:rsidRPr="001C44FF" w:rsidRDefault="00755265" w:rsidP="0075526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1C44FF">
        <w:rPr>
          <w:bCs/>
        </w:rPr>
        <w:t>Порядок</w:t>
      </w:r>
    </w:p>
    <w:p w:rsidR="00755265" w:rsidRPr="001C44FF" w:rsidRDefault="00755265" w:rsidP="0075526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C44FF">
        <w:rPr>
          <w:bCs/>
        </w:rPr>
        <w:t xml:space="preserve">определения размера арендной платы за земельные участки, находящиеся в собственности муниципального образования </w:t>
      </w:r>
      <w:r w:rsidR="001C44FF" w:rsidRPr="001C44FF">
        <w:rPr>
          <w:bCs/>
        </w:rPr>
        <w:t>Староювалинского сельского поселения</w:t>
      </w:r>
      <w:r w:rsidRPr="001C44FF">
        <w:rPr>
          <w:bCs/>
        </w:rPr>
        <w:t xml:space="preserve"> и предоставленные в аренду без торгов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 xml:space="preserve">1. Размер арендной платы за земельные участки, находящиеся в собственности муниципального образования </w:t>
      </w:r>
      <w:r w:rsidR="001C44FF">
        <w:t>Староювалинского сельского поселения</w:t>
      </w:r>
      <w:r w:rsidRPr="00AF4A7E">
        <w:t xml:space="preserve"> и предоставленные в аренду без торгов, в расчете на год, определяется одним из следующих способов, если иное не установлено федеральными законами: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а) на основании кадастровой стоимости земельных участков;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б) на основании рыночной арендной платы, определяемой в соответствии с законодательством Российской Федерации об оценочной деятельности.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2.</w:t>
      </w:r>
      <w:r>
        <w:t xml:space="preserve">  </w:t>
      </w:r>
      <w:r w:rsidRPr="00AF4A7E">
        <w:t>Арендная плата определяется на основании кадастровой стоимости по формуле: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А=</w:t>
      </w:r>
      <w:r w:rsidRPr="00AF4A7E">
        <w:rPr>
          <w:lang w:val="en-US"/>
        </w:rPr>
        <w:t>S</w:t>
      </w:r>
      <w:r w:rsidRPr="00AF4A7E">
        <w:t>хС, где: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А – сумма арендной платы за год , руб;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rPr>
          <w:lang w:val="en-US"/>
        </w:rPr>
        <w:t>S</w:t>
      </w:r>
      <w:r w:rsidRPr="00AF4A7E">
        <w:t xml:space="preserve"> – площадь земельного участка, кв.м.;</w:t>
      </w:r>
    </w:p>
    <w:p w:rsidR="00755265" w:rsidRPr="00AF4A7E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С – ставка арендной платы, руб/кв.м. согласно приложению к настоящему Порядку.</w:t>
      </w:r>
    </w:p>
    <w:p w:rsidR="00755265" w:rsidRDefault="00755265" w:rsidP="00755265">
      <w:pPr>
        <w:widowControl w:val="0"/>
        <w:autoSpaceDE w:val="0"/>
        <w:autoSpaceDN w:val="0"/>
        <w:adjustRightInd w:val="0"/>
        <w:ind w:firstLine="540"/>
      </w:pPr>
      <w:r w:rsidRPr="00AF4A7E">
        <w:t>3.    Арендная плата за земельный участок, кадастровая стоимость которого отсутствует в Государственном кадастре недвижимости, устанавливается  в размере  рыночной арендной платы, определяемой на основании результатов оценки, проведенной не более, чем за 6 месяцев до заключения договора аренды земельного участка.</w:t>
      </w:r>
      <w:bookmarkStart w:id="1" w:name="Par45"/>
      <w:bookmarkEnd w:id="1"/>
    </w:p>
    <w:p w:rsidR="00755265" w:rsidRDefault="00755265" w:rsidP="00755265">
      <w:pPr>
        <w:widowControl w:val="0"/>
        <w:autoSpaceDE w:val="0"/>
        <w:autoSpaceDN w:val="0"/>
        <w:adjustRightInd w:val="0"/>
        <w:ind w:firstLine="540"/>
      </w:pPr>
    </w:p>
    <w:p w:rsidR="00755265" w:rsidRDefault="00755265" w:rsidP="00755265">
      <w:pPr>
        <w:widowControl w:val="0"/>
        <w:autoSpaceDE w:val="0"/>
        <w:autoSpaceDN w:val="0"/>
        <w:adjustRightInd w:val="0"/>
        <w:ind w:firstLine="540"/>
      </w:pPr>
    </w:p>
    <w:p w:rsidR="00755265" w:rsidRDefault="00755265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0A1F46" w:rsidRDefault="000A1F46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1C44FF" w:rsidRDefault="001C44FF" w:rsidP="00755265">
      <w:pPr>
        <w:widowControl w:val="0"/>
        <w:autoSpaceDE w:val="0"/>
        <w:autoSpaceDN w:val="0"/>
        <w:adjustRightInd w:val="0"/>
        <w:ind w:firstLine="540"/>
      </w:pPr>
    </w:p>
    <w:p w:rsidR="00DE7584" w:rsidRPr="00002080" w:rsidRDefault="00DE7584" w:rsidP="00DE7584">
      <w:pPr>
        <w:widowControl w:val="0"/>
        <w:autoSpaceDE w:val="0"/>
        <w:autoSpaceDN w:val="0"/>
        <w:adjustRightInd w:val="0"/>
        <w:jc w:val="right"/>
        <w:outlineLvl w:val="0"/>
      </w:pPr>
      <w:r w:rsidRPr="00002080">
        <w:t>Приложение</w:t>
      </w:r>
      <w:r>
        <w:t xml:space="preserve"> №2</w:t>
      </w:r>
      <w:bookmarkStart w:id="2" w:name="_GoBack"/>
      <w:bookmarkEnd w:id="2"/>
    </w:p>
    <w:p w:rsidR="00DE7584" w:rsidRDefault="00DE7584" w:rsidP="00DE758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Pr="00002080">
        <w:t xml:space="preserve">к </w:t>
      </w:r>
      <w:r>
        <w:t xml:space="preserve">решению Совета Староювалинского </w:t>
      </w:r>
    </w:p>
    <w:p w:rsidR="00DE7584" w:rsidRPr="00002080" w:rsidRDefault="00DE7584" w:rsidP="00DE758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сельского поселения </w:t>
      </w:r>
      <w:r w:rsidRPr="00002080">
        <w:t xml:space="preserve">от </w:t>
      </w:r>
      <w:r>
        <w:t xml:space="preserve">20.02.2020 № 120 </w:t>
      </w:r>
    </w:p>
    <w:p w:rsidR="00DE7584" w:rsidRDefault="00DE7584" w:rsidP="00DE7584">
      <w:pPr>
        <w:widowControl w:val="0"/>
        <w:autoSpaceDE w:val="0"/>
        <w:autoSpaceDN w:val="0"/>
        <w:adjustRightInd w:val="0"/>
      </w:pPr>
    </w:p>
    <w:p w:rsidR="00DE7584" w:rsidRDefault="00DE7584" w:rsidP="00DE7584">
      <w:pPr>
        <w:widowControl w:val="0"/>
        <w:autoSpaceDE w:val="0"/>
        <w:autoSpaceDN w:val="0"/>
        <w:adjustRightInd w:val="0"/>
      </w:pPr>
    </w:p>
    <w:p w:rsidR="00DE7584" w:rsidRDefault="00DE7584" w:rsidP="00DE7584">
      <w:pPr>
        <w:widowControl w:val="0"/>
        <w:autoSpaceDE w:val="0"/>
        <w:autoSpaceDN w:val="0"/>
        <w:adjustRightInd w:val="0"/>
      </w:pPr>
    </w:p>
    <w:p w:rsidR="00DE7584" w:rsidRDefault="00DE7584" w:rsidP="00DE7584">
      <w:pPr>
        <w:widowControl w:val="0"/>
        <w:autoSpaceDE w:val="0"/>
        <w:autoSpaceDN w:val="0"/>
        <w:adjustRightInd w:val="0"/>
      </w:pPr>
    </w:p>
    <w:p w:rsidR="00DE7584" w:rsidRDefault="00DE7584" w:rsidP="00DE7584">
      <w:pPr>
        <w:widowControl w:val="0"/>
        <w:autoSpaceDE w:val="0"/>
        <w:autoSpaceDN w:val="0"/>
        <w:adjustRightInd w:val="0"/>
      </w:pPr>
    </w:p>
    <w:p w:rsidR="001C44FF" w:rsidRPr="004F5D5D" w:rsidRDefault="001C44FF" w:rsidP="001C44FF">
      <w:pPr>
        <w:widowControl w:val="0"/>
        <w:autoSpaceDE w:val="0"/>
        <w:autoSpaceDN w:val="0"/>
        <w:adjustRightInd w:val="0"/>
        <w:jc w:val="center"/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7543"/>
        <w:gridCol w:w="1529"/>
      </w:tblGrid>
      <w:tr w:rsidR="001C44FF" w:rsidRPr="004F5D5D" w:rsidTr="00DE7584">
        <w:trPr>
          <w:trHeight w:val="247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129"/>
            <w:bookmarkEnd w:id="3"/>
            <w:r w:rsidRPr="004F5D5D">
              <w:rPr>
                <w:color w:val="000000"/>
              </w:rPr>
              <w:t>Ставки  арендной платы за пользование земельными участками в расчете на год</w:t>
            </w:r>
          </w:p>
        </w:tc>
      </w:tr>
      <w:tr w:rsidR="001C44FF" w:rsidRPr="004F5D5D" w:rsidTr="00DE7584">
        <w:trPr>
          <w:trHeight w:val="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C44FF" w:rsidRPr="004F5D5D" w:rsidTr="00DE7584">
        <w:trPr>
          <w:trHeight w:val="2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>№ п/п</w:t>
            </w:r>
          </w:p>
        </w:tc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>Разрешенное использование земельных участков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 xml:space="preserve"> ставка арендной платы в % от кадастровой стоимости земельного  участка </w:t>
            </w:r>
          </w:p>
        </w:tc>
      </w:tr>
      <w:tr w:rsidR="001C44FF" w:rsidRPr="004F5D5D" w:rsidTr="00DE7584">
        <w:trPr>
          <w:trHeight w:val="23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4F5D5D">
              <w:rPr>
                <w:b/>
                <w:bCs/>
                <w:color w:val="000000"/>
              </w:rPr>
              <w:t>Для целей, не связанных со строительством: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1C44FF" w:rsidRPr="004F5D5D" w:rsidTr="00DE7584">
        <w:trPr>
          <w:trHeight w:val="29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F5D5D">
              <w:rPr>
                <w:color w:val="000000"/>
              </w:rPr>
              <w:t>.1.</w:t>
            </w:r>
          </w:p>
        </w:tc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FF" w:rsidRPr="004F5D5D" w:rsidRDefault="001C44FF" w:rsidP="00DE75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F5D5D">
              <w:rPr>
                <w:color w:val="000000"/>
              </w:rPr>
              <w:t>Сельскохозяйственное использование: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1C44FF" w:rsidRPr="004F5D5D" w:rsidTr="00DE7584">
        <w:trPr>
          <w:trHeight w:val="5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F5D5D">
              <w:rPr>
                <w:color w:val="000000"/>
              </w:rPr>
              <w:t>.1.1.</w:t>
            </w:r>
          </w:p>
        </w:tc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FF" w:rsidRPr="004F5D5D" w:rsidRDefault="001C44FF" w:rsidP="00DE75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F5D5D">
              <w:rPr>
                <w:color w:val="000000"/>
              </w:rPr>
              <w:t xml:space="preserve">Сельскохозяйственное производство на землях сельскохозяйственного назначения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>0,5</w:t>
            </w:r>
          </w:p>
        </w:tc>
      </w:tr>
      <w:tr w:rsidR="001C44FF" w:rsidRPr="004F5D5D" w:rsidTr="00DE7584">
        <w:trPr>
          <w:trHeight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FF" w:rsidRPr="004F5D5D" w:rsidRDefault="001C44FF" w:rsidP="001C44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F5D5D">
              <w:rPr>
                <w:color w:val="000000"/>
              </w:rPr>
              <w:t>.1.</w:t>
            </w:r>
            <w:r>
              <w:rPr>
                <w:color w:val="000000"/>
              </w:rPr>
              <w:t>2</w:t>
            </w:r>
            <w:r w:rsidRPr="004F5D5D">
              <w:rPr>
                <w:color w:val="000000"/>
              </w:rPr>
              <w:t>.</w:t>
            </w:r>
          </w:p>
        </w:tc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4FF" w:rsidRPr="004F5D5D" w:rsidRDefault="001C44FF" w:rsidP="00DE75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F5D5D">
              <w:rPr>
                <w:color w:val="000000"/>
              </w:rPr>
              <w:t>Для ведения крестьянского (фермерского) хозяйства, личного подсобного хозяйства, садоводства, дачного хозяйства, городничества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>0,3</w:t>
            </w:r>
          </w:p>
        </w:tc>
      </w:tr>
      <w:tr w:rsidR="001C44FF" w:rsidRPr="004F5D5D" w:rsidTr="00DE7584">
        <w:trPr>
          <w:trHeight w:val="2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4FF" w:rsidRPr="004F5D5D" w:rsidRDefault="001C44FF" w:rsidP="001C44F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F5D5D">
              <w:rPr>
                <w:color w:val="000000"/>
              </w:rPr>
              <w:t>.1.</w:t>
            </w:r>
            <w:r>
              <w:rPr>
                <w:color w:val="000000"/>
              </w:rPr>
              <w:t>3</w:t>
            </w:r>
            <w:r w:rsidRPr="004F5D5D">
              <w:rPr>
                <w:color w:val="000000"/>
              </w:rPr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F" w:rsidRPr="004F5D5D" w:rsidRDefault="001C44FF" w:rsidP="00DE75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F5D5D">
              <w:rPr>
                <w:color w:val="000000"/>
              </w:rPr>
              <w:t>Для сенокошения и выпаса скота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F" w:rsidRPr="004F5D5D" w:rsidRDefault="001C44FF" w:rsidP="00C824E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4F5D5D">
              <w:rPr>
                <w:color w:val="000000"/>
              </w:rPr>
              <w:t>0,5</w:t>
            </w:r>
          </w:p>
        </w:tc>
      </w:tr>
    </w:tbl>
    <w:p w:rsidR="00755265" w:rsidRDefault="00755265" w:rsidP="00450C38">
      <w:pPr>
        <w:spacing w:after="120"/>
        <w:ind w:firstLine="0"/>
        <w:rPr>
          <w:color w:val="000000"/>
        </w:rPr>
      </w:pPr>
    </w:p>
    <w:sectPr w:rsidR="00755265" w:rsidSect="00450C3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59" w:rsidRDefault="009B0A59" w:rsidP="001170ED">
      <w:r>
        <w:separator/>
      </w:r>
    </w:p>
  </w:endnote>
  <w:endnote w:type="continuationSeparator" w:id="0">
    <w:p w:rsidR="009B0A59" w:rsidRDefault="009B0A59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59" w:rsidRDefault="009B0A59" w:rsidP="001170ED">
      <w:r>
        <w:separator/>
      </w:r>
    </w:p>
  </w:footnote>
  <w:footnote w:type="continuationSeparator" w:id="0">
    <w:p w:rsidR="009B0A59" w:rsidRDefault="009B0A59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64EAC"/>
    <w:multiLevelType w:val="hybridMultilevel"/>
    <w:tmpl w:val="A054640E"/>
    <w:lvl w:ilvl="0" w:tplc="F120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0C02C0"/>
    <w:multiLevelType w:val="hybridMultilevel"/>
    <w:tmpl w:val="22DCB5BA"/>
    <w:lvl w:ilvl="0" w:tplc="BFB4D49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E53DCC"/>
    <w:multiLevelType w:val="hybridMultilevel"/>
    <w:tmpl w:val="5CE0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D97559"/>
    <w:multiLevelType w:val="hybridMultilevel"/>
    <w:tmpl w:val="5CE0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4"/>
  </w:num>
  <w:num w:numId="5">
    <w:abstractNumId w:val="18"/>
  </w:num>
  <w:num w:numId="6">
    <w:abstractNumId w:val="5"/>
  </w:num>
  <w:num w:numId="7">
    <w:abstractNumId w:val="0"/>
  </w:num>
  <w:num w:numId="8">
    <w:abstractNumId w:val="25"/>
  </w:num>
  <w:num w:numId="9">
    <w:abstractNumId w:val="28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8"/>
  </w:num>
  <w:num w:numId="19">
    <w:abstractNumId w:val="14"/>
  </w:num>
  <w:num w:numId="20">
    <w:abstractNumId w:val="12"/>
  </w:num>
  <w:num w:numId="21">
    <w:abstractNumId w:val="6"/>
  </w:num>
  <w:num w:numId="22">
    <w:abstractNumId w:val="21"/>
  </w:num>
  <w:num w:numId="23">
    <w:abstractNumId w:val="11"/>
  </w:num>
  <w:num w:numId="24">
    <w:abstractNumId w:val="23"/>
  </w:num>
  <w:num w:numId="25">
    <w:abstractNumId w:val="10"/>
  </w:num>
  <w:num w:numId="26">
    <w:abstractNumId w:val="20"/>
  </w:num>
  <w:num w:numId="27">
    <w:abstractNumId w:val="2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79E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1F46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4F4D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17FE4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38C"/>
    <w:rsid w:val="0015566B"/>
    <w:rsid w:val="001556C7"/>
    <w:rsid w:val="00155784"/>
    <w:rsid w:val="00155C9D"/>
    <w:rsid w:val="001560BC"/>
    <w:rsid w:val="001563A2"/>
    <w:rsid w:val="00156AB3"/>
    <w:rsid w:val="001571F1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258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4EA0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4FF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49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016"/>
    <w:rsid w:val="002057FC"/>
    <w:rsid w:val="002058A1"/>
    <w:rsid w:val="00205A63"/>
    <w:rsid w:val="00205E7B"/>
    <w:rsid w:val="00205E96"/>
    <w:rsid w:val="00205EE7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145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BCC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5CFD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198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3FC3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6A5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C38"/>
    <w:rsid w:val="00450EEE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427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DDD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4F1B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D04"/>
    <w:rsid w:val="00582E38"/>
    <w:rsid w:val="00583093"/>
    <w:rsid w:val="00583766"/>
    <w:rsid w:val="00583CDA"/>
    <w:rsid w:val="005841D5"/>
    <w:rsid w:val="00584231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0A3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2FDF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6D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17F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57A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DC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63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265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0B6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AE1"/>
    <w:rsid w:val="007B6CB9"/>
    <w:rsid w:val="007B73CA"/>
    <w:rsid w:val="007C01E8"/>
    <w:rsid w:val="007C04AC"/>
    <w:rsid w:val="007C0806"/>
    <w:rsid w:val="007C087B"/>
    <w:rsid w:val="007C0901"/>
    <w:rsid w:val="007C0A37"/>
    <w:rsid w:val="007C152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538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B0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31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417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ECE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0A59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99C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0FB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3FD0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81A"/>
    <w:rsid w:val="00AB2918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5BD1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578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426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1B4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66A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BCA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958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3B7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584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1D9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0E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963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253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AD4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E18"/>
  <w15:docId w15:val="{EEF39B01-7C06-42A3-854E-46551A5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4306A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05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05EE7"/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Знак"/>
    <w:basedOn w:val="a"/>
    <w:rsid w:val="0026614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68317F"/>
    <w:pPr>
      <w:spacing w:before="100" w:beforeAutospacing="1" w:after="100" w:afterAutospacing="1"/>
      <w:ind w:firstLine="0"/>
      <w:jc w:val="right"/>
    </w:pPr>
  </w:style>
  <w:style w:type="character" w:customStyle="1" w:styleId="blk">
    <w:name w:val="blk"/>
    <w:basedOn w:val="a0"/>
    <w:rsid w:val="00C86BCA"/>
  </w:style>
  <w:style w:type="paragraph" w:styleId="3">
    <w:name w:val="Body Text 3"/>
    <w:basedOn w:val="a"/>
    <w:link w:val="30"/>
    <w:uiPriority w:val="99"/>
    <w:semiHidden/>
    <w:unhideWhenUsed/>
    <w:rsid w:val="00755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5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A1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1F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D501E-5EAD-41EE-BF64-6A37903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Пользователь</cp:lastModifiedBy>
  <cp:revision>35</cp:revision>
  <cp:lastPrinted>2020-02-26T02:11:00Z</cp:lastPrinted>
  <dcterms:created xsi:type="dcterms:W3CDTF">2017-02-13T04:33:00Z</dcterms:created>
  <dcterms:modified xsi:type="dcterms:W3CDTF">2020-02-29T03:53:00Z</dcterms:modified>
</cp:coreProperties>
</file>