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5D" w:rsidRDefault="00A2705D" w:rsidP="0006556A">
      <w:pPr>
        <w:pStyle w:val="ConsPlusTitle"/>
        <w:outlineLvl w:val="1"/>
        <w:rPr>
          <w:b w:val="0"/>
          <w:bCs w:val="0"/>
        </w:rPr>
      </w:pPr>
    </w:p>
    <w:p w:rsidR="00A2705D" w:rsidRDefault="00A2705D" w:rsidP="0006556A">
      <w:pPr>
        <w:pStyle w:val="ConsPlusTitle"/>
        <w:jc w:val="center"/>
        <w:outlineLvl w:val="1"/>
        <w:rPr>
          <w:b w:val="0"/>
          <w:bCs w:val="0"/>
        </w:rPr>
      </w:pPr>
      <w:r>
        <w:rPr>
          <w:b w:val="0"/>
          <w:bCs w:val="0"/>
        </w:rPr>
        <w:t>МУНИЦИПАЛЬНОЕ ОБРАЗОВАНИЕ</w:t>
      </w:r>
    </w:p>
    <w:p w:rsidR="00A2705D" w:rsidRDefault="00A2705D" w:rsidP="0006556A">
      <w:pPr>
        <w:pStyle w:val="ConsPlusTitle"/>
        <w:jc w:val="center"/>
        <w:outlineLvl w:val="1"/>
        <w:rPr>
          <w:b w:val="0"/>
          <w:bCs w:val="0"/>
        </w:rPr>
      </w:pPr>
      <w:r>
        <w:rPr>
          <w:b w:val="0"/>
          <w:bCs w:val="0"/>
        </w:rPr>
        <w:t>СТАРОЮВАЛИНСКОЕ СЕЛЬСКОЕ ПОСЕЛЕНИЕ</w:t>
      </w:r>
    </w:p>
    <w:p w:rsidR="00A2705D" w:rsidRDefault="00A2705D" w:rsidP="0006556A">
      <w:pPr>
        <w:pStyle w:val="ConsPlusTitle"/>
        <w:jc w:val="center"/>
        <w:outlineLvl w:val="1"/>
        <w:rPr>
          <w:b w:val="0"/>
          <w:bCs w:val="0"/>
        </w:rPr>
      </w:pPr>
      <w:r>
        <w:rPr>
          <w:b w:val="0"/>
          <w:bCs w:val="0"/>
        </w:rPr>
        <w:t>АДМИНИСТРАЦИЯ СТАРОЮВАЛИНСКОГО СЕЛЬСКОГО ПОСЕЛЕНИЯ</w:t>
      </w:r>
    </w:p>
    <w:p w:rsidR="00A2705D" w:rsidRDefault="00A2705D" w:rsidP="0006556A">
      <w:pPr>
        <w:pStyle w:val="ConsPlusTitle"/>
        <w:jc w:val="center"/>
        <w:outlineLvl w:val="1"/>
        <w:rPr>
          <w:b w:val="0"/>
          <w:bCs w:val="0"/>
        </w:rPr>
      </w:pPr>
    </w:p>
    <w:p w:rsidR="00A2705D" w:rsidRDefault="00A2705D" w:rsidP="0006556A">
      <w:pPr>
        <w:pStyle w:val="ConsPlusTitle"/>
        <w:jc w:val="center"/>
        <w:outlineLvl w:val="1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A2705D" w:rsidRDefault="00A2705D" w:rsidP="0006556A">
      <w:pPr>
        <w:pStyle w:val="ConsPlusTitle"/>
        <w:outlineLvl w:val="1"/>
        <w:rPr>
          <w:b w:val="0"/>
          <w:bCs w:val="0"/>
        </w:rPr>
      </w:pPr>
      <w:r>
        <w:rPr>
          <w:b w:val="0"/>
          <w:bCs w:val="0"/>
        </w:rPr>
        <w:t>21.01.2015                                                                                                                     № 2</w:t>
      </w:r>
    </w:p>
    <w:p w:rsidR="00A2705D" w:rsidRPr="00B90CC5" w:rsidRDefault="00A2705D" w:rsidP="0006556A">
      <w:pPr>
        <w:pStyle w:val="ConsPlusTitle"/>
        <w:outlineLvl w:val="1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                                </w:t>
      </w:r>
      <w:r w:rsidRPr="00B90CC5">
        <w:rPr>
          <w:b w:val="0"/>
          <w:bCs w:val="0"/>
          <w:sz w:val="20"/>
          <w:szCs w:val="20"/>
        </w:rPr>
        <w:t>с. Старая Ювала  Кожевниковский район Томская область</w:t>
      </w:r>
    </w:p>
    <w:p w:rsidR="00A2705D" w:rsidRPr="00B90CC5" w:rsidRDefault="00A2705D" w:rsidP="0006556A">
      <w:pPr>
        <w:pStyle w:val="ConsPlusTitle"/>
        <w:outlineLvl w:val="1"/>
        <w:rPr>
          <w:b w:val="0"/>
          <w:bCs w:val="0"/>
          <w:sz w:val="20"/>
          <w:szCs w:val="20"/>
        </w:rPr>
      </w:pPr>
    </w:p>
    <w:p w:rsidR="00A2705D" w:rsidRPr="00A77E12" w:rsidRDefault="00A2705D" w:rsidP="00A77E12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A77E12">
        <w:rPr>
          <w:b w:val="0"/>
          <w:bCs w:val="0"/>
          <w:sz w:val="26"/>
          <w:szCs w:val="26"/>
        </w:rPr>
        <w:t xml:space="preserve">Об утверждении  </w:t>
      </w:r>
      <w:r w:rsidRPr="00A77E12">
        <w:rPr>
          <w:b w:val="0"/>
          <w:sz w:val="26"/>
          <w:szCs w:val="26"/>
        </w:rPr>
        <w:t>муниципальной программы «Развитие туризма на территории Староювалинского сельского поселения Томской области</w:t>
      </w:r>
    </w:p>
    <w:p w:rsidR="00A2705D" w:rsidRPr="00A77E12" w:rsidRDefault="00A2705D" w:rsidP="00A77E12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A77E12">
        <w:rPr>
          <w:b w:val="0"/>
          <w:sz w:val="26"/>
          <w:szCs w:val="26"/>
        </w:rPr>
        <w:t>на 2015-2020 годы»</w:t>
      </w:r>
    </w:p>
    <w:p w:rsidR="00A2705D" w:rsidRDefault="00A2705D" w:rsidP="00A77E12">
      <w:pPr>
        <w:pStyle w:val="ConsPlusTitle"/>
        <w:jc w:val="both"/>
        <w:outlineLvl w:val="1"/>
        <w:rPr>
          <w:b w:val="0"/>
          <w:bCs w:val="0"/>
          <w:sz w:val="26"/>
          <w:szCs w:val="26"/>
        </w:rPr>
      </w:pPr>
    </w:p>
    <w:p w:rsidR="00A2705D" w:rsidRPr="00A77E12" w:rsidRDefault="00A2705D" w:rsidP="00A77E12">
      <w:pPr>
        <w:pStyle w:val="ConsPlusTitle"/>
        <w:jc w:val="both"/>
        <w:outlineLvl w:val="1"/>
        <w:rPr>
          <w:b w:val="0"/>
          <w:bCs w:val="0"/>
          <w:sz w:val="26"/>
          <w:szCs w:val="26"/>
        </w:rPr>
      </w:pPr>
    </w:p>
    <w:p w:rsidR="00A2705D" w:rsidRPr="00A77E12" w:rsidRDefault="00A2705D" w:rsidP="004F7D6B">
      <w:pPr>
        <w:spacing w:after="0" w:line="240" w:lineRule="auto"/>
        <w:ind w:firstLine="708"/>
        <w:rPr>
          <w:rFonts w:ascii="Tahoma" w:hAnsi="Tahoma" w:cs="Tahoma"/>
          <w:color w:val="000000"/>
          <w:sz w:val="26"/>
          <w:szCs w:val="26"/>
          <w:lang w:eastAsia="ru-RU"/>
        </w:rPr>
      </w:pP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>соответствии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Бюджетным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кодексом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Российской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Федерации, Федеральным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законом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06.10. 2003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131-ФЗ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«Об общих принципах организации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местного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самоуправления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Российской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Федерации», с целью </w:t>
      </w:r>
      <w:r w:rsidRPr="00A77E12">
        <w:rPr>
          <w:rFonts w:ascii="Times New Roman" w:hAnsi="Times New Roman"/>
          <w:sz w:val="26"/>
          <w:szCs w:val="26"/>
          <w:lang w:eastAsia="ru-RU"/>
        </w:rPr>
        <w:t xml:space="preserve">повышения инвестиционной привлекательности поселения, развития туристской инфраструктуры   и   создания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77E12">
        <w:rPr>
          <w:rFonts w:ascii="Times New Roman" w:hAnsi="Times New Roman"/>
          <w:sz w:val="26"/>
          <w:szCs w:val="26"/>
          <w:lang w:eastAsia="ru-RU"/>
        </w:rPr>
        <w:t xml:space="preserve">условий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A77E12">
        <w:rPr>
          <w:rFonts w:ascii="Times New Roman" w:hAnsi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77E12">
        <w:rPr>
          <w:rFonts w:ascii="Times New Roman" w:hAnsi="Times New Roman"/>
          <w:sz w:val="26"/>
          <w:szCs w:val="26"/>
          <w:lang w:eastAsia="ru-RU"/>
        </w:rPr>
        <w:t xml:space="preserve">развития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A77E12">
        <w:rPr>
          <w:rFonts w:ascii="Times New Roman" w:hAnsi="Times New Roman"/>
          <w:sz w:val="26"/>
          <w:szCs w:val="26"/>
          <w:lang w:eastAsia="ru-RU"/>
        </w:rPr>
        <w:t>предпринимательства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A77E12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77E12">
        <w:rPr>
          <w:rFonts w:ascii="Times New Roman" w:hAnsi="Times New Roman"/>
          <w:sz w:val="26"/>
          <w:szCs w:val="26"/>
          <w:lang w:eastAsia="ru-RU"/>
        </w:rPr>
        <w:t>т</w:t>
      </w:r>
      <w:r>
        <w:rPr>
          <w:rFonts w:ascii="Times New Roman" w:hAnsi="Times New Roman"/>
          <w:sz w:val="26"/>
          <w:szCs w:val="26"/>
          <w:lang w:eastAsia="ru-RU"/>
        </w:rPr>
        <w:t xml:space="preserve">уристской   сфере  </w:t>
      </w:r>
      <w:r w:rsidRPr="00A77E12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77E12">
        <w:rPr>
          <w:rFonts w:ascii="Times New Roman" w:hAnsi="Times New Roman"/>
          <w:sz w:val="26"/>
          <w:szCs w:val="26"/>
          <w:lang w:eastAsia="ru-RU"/>
        </w:rPr>
        <w:t>сопряженных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A77E12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 xml:space="preserve">   ней   отраслях</w:t>
      </w:r>
      <w:r w:rsidRPr="00A77E12">
        <w:rPr>
          <w:rFonts w:ascii="Times New Roman" w:hAnsi="Times New Roman"/>
          <w:sz w:val="26"/>
          <w:szCs w:val="26"/>
          <w:lang w:eastAsia="ru-RU"/>
        </w:rPr>
        <w:t>,</w:t>
      </w:r>
      <w:r w:rsidRPr="00A77E12">
        <w:rPr>
          <w:rFonts w:ascii="Times New Roman" w:hAnsi="Times New Roman"/>
          <w:sz w:val="26"/>
          <w:szCs w:val="26"/>
          <w:lang w:eastAsia="ru-RU"/>
        </w:rPr>
        <w:br/>
      </w:r>
    </w:p>
    <w:p w:rsidR="00A2705D" w:rsidRDefault="00A2705D" w:rsidP="00A77E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>ПОСТАНОВЛЯЮ:</w:t>
      </w:r>
    </w:p>
    <w:p w:rsidR="00A2705D" w:rsidRPr="00A77E12" w:rsidRDefault="00A2705D" w:rsidP="00A77E12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  <w:lang w:eastAsia="ru-RU"/>
        </w:rPr>
      </w:pPr>
    </w:p>
    <w:p w:rsidR="00A2705D" w:rsidRPr="00A77E12" w:rsidRDefault="00A2705D" w:rsidP="00A77E12">
      <w:pPr>
        <w:pStyle w:val="ConsPlusTitle"/>
        <w:jc w:val="both"/>
        <w:outlineLvl w:val="1"/>
        <w:rPr>
          <w:b w:val="0"/>
          <w:sz w:val="26"/>
          <w:szCs w:val="26"/>
        </w:rPr>
      </w:pPr>
      <w:r w:rsidRPr="00A77E12">
        <w:rPr>
          <w:b w:val="0"/>
          <w:color w:val="000000"/>
          <w:sz w:val="26"/>
          <w:szCs w:val="26"/>
        </w:rPr>
        <w:t>    1.Утвердить  муниципальную программу «</w:t>
      </w:r>
      <w:r w:rsidRPr="00A77E12">
        <w:rPr>
          <w:b w:val="0"/>
          <w:sz w:val="26"/>
          <w:szCs w:val="26"/>
        </w:rPr>
        <w:t>Развитие туризма на территории Староювалинского сельского поселения Томской области</w:t>
      </w:r>
      <w:r>
        <w:rPr>
          <w:b w:val="0"/>
          <w:sz w:val="26"/>
          <w:szCs w:val="26"/>
        </w:rPr>
        <w:t xml:space="preserve">  </w:t>
      </w:r>
      <w:r w:rsidRPr="00A77E12">
        <w:rPr>
          <w:b w:val="0"/>
          <w:sz w:val="26"/>
          <w:szCs w:val="26"/>
        </w:rPr>
        <w:t>на 2015-2020 годы» (далее – Программа) согласно приложению.</w:t>
      </w:r>
    </w:p>
    <w:p w:rsidR="00A2705D" w:rsidRPr="00A77E12" w:rsidRDefault="00A2705D" w:rsidP="00A77E12">
      <w:pPr>
        <w:pStyle w:val="ConsPlusTitle"/>
        <w:jc w:val="both"/>
        <w:outlineLvl w:val="1"/>
        <w:rPr>
          <w:rFonts w:ascii="Tahoma" w:hAnsi="Tahoma" w:cs="Tahoma"/>
          <w:b w:val="0"/>
          <w:sz w:val="26"/>
          <w:szCs w:val="26"/>
        </w:rPr>
      </w:pPr>
      <w:r w:rsidRPr="00A77E12">
        <w:rPr>
          <w:b w:val="0"/>
          <w:sz w:val="26"/>
          <w:szCs w:val="26"/>
        </w:rPr>
        <w:t xml:space="preserve">     2.Контроль </w:t>
      </w:r>
      <w:r>
        <w:rPr>
          <w:b w:val="0"/>
          <w:sz w:val="26"/>
          <w:szCs w:val="26"/>
        </w:rPr>
        <w:t xml:space="preserve">  </w:t>
      </w:r>
      <w:r w:rsidRPr="00A77E12">
        <w:rPr>
          <w:b w:val="0"/>
          <w:sz w:val="26"/>
          <w:szCs w:val="26"/>
        </w:rPr>
        <w:t>за</w:t>
      </w:r>
      <w:r>
        <w:rPr>
          <w:b w:val="0"/>
          <w:sz w:val="26"/>
          <w:szCs w:val="26"/>
        </w:rPr>
        <w:t xml:space="preserve">  </w:t>
      </w:r>
      <w:r w:rsidRPr="00A77E12"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A2705D" w:rsidRPr="00A77E12" w:rsidRDefault="00A2705D" w:rsidP="00A77E12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  <w:lang w:eastAsia="ru-RU"/>
        </w:rPr>
      </w:pP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>  3.Настоящее постановление вступает в силу после его официального опубликования (обнародования).</w:t>
      </w:r>
    </w:p>
    <w:p w:rsidR="00A2705D" w:rsidRPr="00A77E12" w:rsidRDefault="00A2705D" w:rsidP="00A77E12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  <w:lang w:eastAsia="ru-RU"/>
        </w:rPr>
      </w:pP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A2705D" w:rsidRPr="00A77E12" w:rsidRDefault="00A2705D" w:rsidP="00A77E12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  <w:lang w:eastAsia="ru-RU"/>
        </w:rPr>
      </w:pP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A2705D" w:rsidRDefault="00A2705D" w:rsidP="00A77E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>Глава  сельского поселения                                           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</w:t>
      </w:r>
      <w:r w:rsidRPr="00A77E12">
        <w:rPr>
          <w:rFonts w:ascii="Times New Roman" w:hAnsi="Times New Roman"/>
          <w:color w:val="000000"/>
          <w:sz w:val="26"/>
          <w:szCs w:val="26"/>
          <w:lang w:eastAsia="ru-RU"/>
        </w:rPr>
        <w:t>      В.Н.Зеленьчуков </w:t>
      </w:r>
    </w:p>
    <w:p w:rsidR="00A2705D" w:rsidRDefault="00A2705D" w:rsidP="00A77E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705D" w:rsidRDefault="00A2705D" w:rsidP="00A77E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705D" w:rsidRDefault="00A2705D" w:rsidP="00A77E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705D" w:rsidRDefault="00A2705D" w:rsidP="00A77E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705D" w:rsidRDefault="00A2705D" w:rsidP="00A77E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705D" w:rsidRDefault="00A2705D" w:rsidP="00A77E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705D" w:rsidRDefault="00A2705D" w:rsidP="00A77E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705D" w:rsidRPr="00940663" w:rsidRDefault="00A2705D" w:rsidP="00A77E1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0663">
        <w:rPr>
          <w:rFonts w:ascii="Times New Roman" w:hAnsi="Times New Roman"/>
          <w:color w:val="000000"/>
          <w:sz w:val="20"/>
          <w:szCs w:val="20"/>
          <w:lang w:eastAsia="ru-RU"/>
        </w:rPr>
        <w:t>Л.Н.Кирдеева</w:t>
      </w:r>
    </w:p>
    <w:p w:rsidR="00A2705D" w:rsidRPr="00940663" w:rsidRDefault="00A2705D" w:rsidP="00A77E1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41162</w:t>
      </w:r>
      <w:r w:rsidRPr="0094066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hyperlink r:id="rId6" w:history="1">
        <w:r w:rsidRPr="00940663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yuvala</w:t>
        </w:r>
        <w:r w:rsidRPr="00940663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@</w:t>
        </w:r>
        <w:r w:rsidRPr="00940663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mail</w:t>
        </w:r>
        <w:r w:rsidRPr="00940663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.</w:t>
        </w:r>
        <w:r w:rsidRPr="00940663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ru</w:t>
        </w:r>
      </w:hyperlink>
    </w:p>
    <w:p w:rsidR="00A2705D" w:rsidRDefault="00A2705D" w:rsidP="00A77E12">
      <w:pPr>
        <w:spacing w:line="240" w:lineRule="auto"/>
        <w:jc w:val="both"/>
        <w:rPr>
          <w:rFonts w:ascii="Tahoma" w:hAnsi="Tahoma" w:cs="Tahoma"/>
          <w:color w:val="000000"/>
          <w:sz w:val="26"/>
          <w:szCs w:val="26"/>
          <w:lang w:eastAsia="ru-RU"/>
        </w:rPr>
      </w:pPr>
    </w:p>
    <w:p w:rsidR="00A2705D" w:rsidRDefault="00A2705D" w:rsidP="00A77E12">
      <w:pPr>
        <w:spacing w:line="240" w:lineRule="auto"/>
        <w:jc w:val="both"/>
        <w:rPr>
          <w:rFonts w:ascii="Tahoma" w:hAnsi="Tahoma" w:cs="Tahoma"/>
          <w:color w:val="000000"/>
          <w:sz w:val="26"/>
          <w:szCs w:val="26"/>
          <w:lang w:eastAsia="ru-RU"/>
        </w:rPr>
      </w:pPr>
    </w:p>
    <w:p w:rsidR="00A2705D" w:rsidRPr="00A77E12" w:rsidRDefault="00A2705D" w:rsidP="00A77E12">
      <w:pPr>
        <w:spacing w:line="240" w:lineRule="auto"/>
        <w:jc w:val="both"/>
        <w:rPr>
          <w:rFonts w:ascii="Tahoma" w:hAnsi="Tahoma" w:cs="Tahoma"/>
          <w:color w:val="000000"/>
          <w:sz w:val="26"/>
          <w:szCs w:val="26"/>
          <w:lang w:eastAsia="ru-RU"/>
        </w:rPr>
      </w:pPr>
    </w:p>
    <w:p w:rsidR="00A2705D" w:rsidRPr="00940663" w:rsidRDefault="00A2705D" w:rsidP="009406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E1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 w:rsidRPr="00940663">
        <w:rPr>
          <w:rFonts w:ascii="Times New Roman" w:hAnsi="Times New Roman"/>
          <w:sz w:val="20"/>
          <w:szCs w:val="20"/>
        </w:rPr>
        <w:t>В дело №_____</w:t>
      </w:r>
    </w:p>
    <w:p w:rsidR="00A2705D" w:rsidRPr="00940663" w:rsidRDefault="00A2705D" w:rsidP="009406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663">
        <w:rPr>
          <w:rFonts w:ascii="Times New Roman" w:hAnsi="Times New Roman"/>
          <w:sz w:val="20"/>
          <w:szCs w:val="20"/>
        </w:rPr>
        <w:t>«      »________20___г.</w:t>
      </w:r>
    </w:p>
    <w:p w:rsidR="00A2705D" w:rsidRPr="00A77E12" w:rsidRDefault="00A2705D" w:rsidP="00940663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  <w:lang w:eastAsia="ru-RU"/>
        </w:rPr>
      </w:pPr>
      <w:r w:rsidRPr="00940663">
        <w:rPr>
          <w:rFonts w:ascii="Times New Roman" w:hAnsi="Times New Roman"/>
          <w:sz w:val="20"/>
          <w:szCs w:val="20"/>
        </w:rPr>
        <w:t>________В.В.Прокопьева</w:t>
      </w:r>
    </w:p>
    <w:p w:rsidR="00A2705D" w:rsidRDefault="00A2705D" w:rsidP="0006556A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2705D" w:rsidRDefault="00A2705D" w:rsidP="00852E62">
      <w:pPr>
        <w:pStyle w:val="ConsPlusTitle"/>
        <w:outlineLvl w:val="1"/>
        <w:rPr>
          <w:b w:val="0"/>
          <w:bCs w:val="0"/>
        </w:rPr>
      </w:pPr>
    </w:p>
    <w:p w:rsidR="00A2705D" w:rsidRPr="002E483C" w:rsidRDefault="00A2705D" w:rsidP="009F6B4D">
      <w:pPr>
        <w:pStyle w:val="ConsPlusTitle"/>
        <w:jc w:val="right"/>
        <w:outlineLvl w:val="1"/>
        <w:rPr>
          <w:b w:val="0"/>
          <w:bCs w:val="0"/>
        </w:rPr>
      </w:pPr>
      <w:r w:rsidRPr="002E483C">
        <w:rPr>
          <w:b w:val="0"/>
          <w:bCs w:val="0"/>
        </w:rPr>
        <w:t>Приложение</w:t>
      </w:r>
    </w:p>
    <w:p w:rsidR="00A2705D" w:rsidRPr="002E483C" w:rsidRDefault="00A2705D" w:rsidP="009F6B4D">
      <w:pPr>
        <w:pStyle w:val="ConsPlusTitle"/>
        <w:jc w:val="right"/>
        <w:outlineLvl w:val="1"/>
        <w:rPr>
          <w:b w:val="0"/>
          <w:bCs w:val="0"/>
        </w:rPr>
      </w:pPr>
      <w:r w:rsidRPr="002E483C">
        <w:rPr>
          <w:b w:val="0"/>
          <w:bCs w:val="0"/>
        </w:rPr>
        <w:t>к постановлению Администрации</w:t>
      </w:r>
    </w:p>
    <w:p w:rsidR="00A2705D" w:rsidRPr="002E483C" w:rsidRDefault="00A2705D" w:rsidP="009F6B4D">
      <w:pPr>
        <w:pStyle w:val="ConsPlusTitle"/>
        <w:jc w:val="right"/>
        <w:outlineLvl w:val="1"/>
        <w:rPr>
          <w:b w:val="0"/>
          <w:bCs w:val="0"/>
        </w:rPr>
      </w:pPr>
      <w:r>
        <w:rPr>
          <w:b w:val="0"/>
          <w:bCs w:val="0"/>
        </w:rPr>
        <w:t>Староювалинского</w:t>
      </w:r>
      <w:r w:rsidRPr="002E483C">
        <w:rPr>
          <w:b w:val="0"/>
          <w:bCs w:val="0"/>
        </w:rPr>
        <w:t xml:space="preserve"> сельского поселения</w:t>
      </w:r>
    </w:p>
    <w:p w:rsidR="00A2705D" w:rsidRPr="002E483C" w:rsidRDefault="00A2705D" w:rsidP="009F6B4D">
      <w:pPr>
        <w:pStyle w:val="ConsPlusTitle"/>
        <w:jc w:val="right"/>
        <w:outlineLvl w:val="1"/>
        <w:rPr>
          <w:b w:val="0"/>
          <w:bCs w:val="0"/>
        </w:rPr>
      </w:pPr>
      <w:r>
        <w:rPr>
          <w:b w:val="0"/>
          <w:bCs w:val="0"/>
        </w:rPr>
        <w:t>от  21.01.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bCs w:val="0"/>
          </w:rPr>
          <w:t>2015</w:t>
        </w:r>
        <w:r w:rsidRPr="002E483C">
          <w:rPr>
            <w:b w:val="0"/>
            <w:bCs w:val="0"/>
          </w:rPr>
          <w:t xml:space="preserve"> г</w:t>
        </w:r>
      </w:smartTag>
      <w:r>
        <w:rPr>
          <w:b w:val="0"/>
          <w:bCs w:val="0"/>
        </w:rPr>
        <w:t>. №  2</w:t>
      </w:r>
    </w:p>
    <w:p w:rsidR="00A2705D" w:rsidRPr="002E483C" w:rsidRDefault="00A2705D" w:rsidP="009F6B4D">
      <w:pPr>
        <w:pStyle w:val="ConsPlusTitle"/>
        <w:jc w:val="center"/>
        <w:outlineLvl w:val="1"/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</w:pPr>
      <w:r w:rsidRPr="002E483C">
        <w:t>МУНИЦИПАЛЬНАЯ ПРОГРАММА</w:t>
      </w:r>
    </w:p>
    <w:p w:rsidR="00A2705D" w:rsidRPr="002E483C" w:rsidRDefault="00A2705D" w:rsidP="009F6B4D">
      <w:pPr>
        <w:pStyle w:val="ConsPlusTitle"/>
        <w:jc w:val="center"/>
        <w:outlineLvl w:val="1"/>
      </w:pPr>
    </w:p>
    <w:p w:rsidR="00A2705D" w:rsidRPr="002E483C" w:rsidRDefault="00A2705D" w:rsidP="009F6B4D">
      <w:pPr>
        <w:pStyle w:val="ConsPlusTitle"/>
        <w:jc w:val="center"/>
        <w:outlineLvl w:val="1"/>
      </w:pPr>
    </w:p>
    <w:p w:rsidR="00A2705D" w:rsidRPr="002E483C" w:rsidRDefault="00A2705D" w:rsidP="009F6B4D">
      <w:pPr>
        <w:pStyle w:val="ConsPlusTitle"/>
        <w:spacing w:line="360" w:lineRule="auto"/>
        <w:jc w:val="center"/>
        <w:outlineLvl w:val="1"/>
      </w:pPr>
      <w:r w:rsidRPr="002E483C">
        <w:t>«РАЗВИТИЕ ТУРИЗМА НА ТЕРРИТОРИИ</w:t>
      </w:r>
    </w:p>
    <w:p w:rsidR="00A2705D" w:rsidRDefault="00A2705D" w:rsidP="009F6B4D">
      <w:pPr>
        <w:pStyle w:val="ConsPlusTitle"/>
        <w:spacing w:line="360" w:lineRule="auto"/>
        <w:jc w:val="center"/>
        <w:outlineLvl w:val="1"/>
      </w:pPr>
      <w:r>
        <w:t>СТАРОЮВАЛИНСКОГО  СЕЛЬСКОГО ПОСЕЛЕНИЯ</w:t>
      </w:r>
    </w:p>
    <w:p w:rsidR="00A2705D" w:rsidRPr="002E483C" w:rsidRDefault="00A2705D" w:rsidP="009F6B4D">
      <w:pPr>
        <w:pStyle w:val="ConsPlusTitle"/>
        <w:spacing w:line="360" w:lineRule="auto"/>
        <w:jc w:val="center"/>
        <w:outlineLvl w:val="1"/>
      </w:pPr>
      <w:r>
        <w:t>ТОМ</w:t>
      </w:r>
      <w:r w:rsidRPr="002E483C">
        <w:t>СКОЙ ОБЛАСТИ</w:t>
      </w:r>
    </w:p>
    <w:p w:rsidR="00A2705D" w:rsidRPr="002E483C" w:rsidRDefault="00A2705D" w:rsidP="009F6B4D">
      <w:pPr>
        <w:pStyle w:val="ConsPlusTitle"/>
        <w:spacing w:line="360" w:lineRule="auto"/>
        <w:jc w:val="center"/>
        <w:outlineLvl w:val="1"/>
      </w:pPr>
      <w:r>
        <w:t>НА 2015-2020</w:t>
      </w:r>
      <w:r w:rsidRPr="002E483C">
        <w:t xml:space="preserve"> ГОДЫ»</w:t>
      </w:r>
    </w:p>
    <w:p w:rsidR="00A2705D" w:rsidRPr="002E483C" w:rsidRDefault="00A2705D" w:rsidP="009F6B4D">
      <w:pPr>
        <w:pStyle w:val="ConsPlusTitle"/>
        <w:spacing w:line="360" w:lineRule="auto"/>
        <w:jc w:val="center"/>
        <w:outlineLvl w:val="1"/>
      </w:pPr>
    </w:p>
    <w:p w:rsidR="00A2705D" w:rsidRPr="002E483C" w:rsidRDefault="00A2705D" w:rsidP="009F6B4D">
      <w:pPr>
        <w:pStyle w:val="ConsPlusTitle"/>
        <w:spacing w:line="360" w:lineRule="auto"/>
        <w:jc w:val="center"/>
        <w:outlineLvl w:val="1"/>
      </w:pPr>
    </w:p>
    <w:p w:rsidR="00A2705D" w:rsidRPr="002E483C" w:rsidRDefault="00A2705D" w:rsidP="009F6B4D">
      <w:pPr>
        <w:pStyle w:val="ConsPlusTitle"/>
        <w:jc w:val="center"/>
        <w:outlineLvl w:val="1"/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Default="00A2705D" w:rsidP="009F6B4D">
      <w:pPr>
        <w:pStyle w:val="ConsPlusTitle"/>
        <w:jc w:val="center"/>
        <w:outlineLvl w:val="1"/>
        <w:rPr>
          <w:rFonts w:ascii="Arial" w:hAnsi="Arial" w:cs="Arial"/>
        </w:rPr>
      </w:pPr>
    </w:p>
    <w:p w:rsidR="00A2705D" w:rsidRPr="00852E62" w:rsidRDefault="00A2705D" w:rsidP="00852E62">
      <w:pPr>
        <w:rPr>
          <w:rFonts w:ascii="Times New Roman" w:hAnsi="Times New Roman"/>
          <w:sz w:val="84"/>
          <w:szCs w:val="84"/>
        </w:rPr>
      </w:pPr>
      <w:r>
        <w:rPr>
          <w:rFonts w:ascii="Times New Roman" w:hAnsi="Times New Roman"/>
          <w:sz w:val="84"/>
          <w:szCs w:val="84"/>
        </w:rPr>
        <w:t xml:space="preserve">                </w:t>
      </w:r>
      <w:r w:rsidRPr="00852E62">
        <w:rPr>
          <w:rFonts w:ascii="Times New Roman" w:hAnsi="Times New Roman"/>
          <w:sz w:val="84"/>
          <w:szCs w:val="84"/>
        </w:rPr>
        <w:t>2015год</w:t>
      </w:r>
    </w:p>
    <w:p w:rsidR="00A2705D" w:rsidRDefault="00A2705D" w:rsidP="009F6B4D"/>
    <w:p w:rsidR="00A2705D" w:rsidRDefault="00A2705D" w:rsidP="009F6B4D"/>
    <w:p w:rsidR="00A2705D" w:rsidRDefault="00A2705D" w:rsidP="009F6B4D"/>
    <w:p w:rsidR="00A2705D" w:rsidRDefault="00A2705D" w:rsidP="009F6B4D"/>
    <w:p w:rsidR="00A2705D" w:rsidRDefault="00A2705D" w:rsidP="009F6B4D">
      <w:pPr>
        <w:pStyle w:val="ConsPlusTitle"/>
        <w:jc w:val="center"/>
        <w:outlineLvl w:val="1"/>
        <w:rPr>
          <w:bCs w:val="0"/>
          <w:sz w:val="27"/>
        </w:rPr>
      </w:pPr>
      <w:r w:rsidRPr="00613D0D">
        <w:rPr>
          <w:bCs w:val="0"/>
        </w:rPr>
        <w:t>Раздел 1.</w:t>
      </w:r>
      <w:r>
        <w:rPr>
          <w:bCs w:val="0"/>
          <w:sz w:val="27"/>
        </w:rPr>
        <w:t xml:space="preserve">  </w:t>
      </w:r>
      <w:r w:rsidRPr="009F6B4D">
        <w:rPr>
          <w:bCs w:val="0"/>
          <w:sz w:val="27"/>
        </w:rPr>
        <w:t xml:space="preserve"> ПАСПОРТ</w:t>
      </w:r>
    </w:p>
    <w:p w:rsidR="00A2705D" w:rsidRPr="009F6B4D" w:rsidRDefault="00A2705D" w:rsidP="00066B9C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bCs w:val="0"/>
          <w:sz w:val="27"/>
        </w:rPr>
        <w:t xml:space="preserve"> </w:t>
      </w:r>
      <w:r>
        <w:rPr>
          <w:b w:val="0"/>
          <w:sz w:val="28"/>
          <w:szCs w:val="28"/>
        </w:rPr>
        <w:t>м</w:t>
      </w:r>
      <w:r w:rsidRPr="009F6B4D">
        <w:rPr>
          <w:b w:val="0"/>
          <w:sz w:val="28"/>
          <w:szCs w:val="28"/>
        </w:rPr>
        <w:t xml:space="preserve">униципальной программы «Развитие туризма на территории </w:t>
      </w:r>
    </w:p>
    <w:p w:rsidR="00A2705D" w:rsidRPr="009F6B4D" w:rsidRDefault="00A2705D" w:rsidP="009F6B4D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9F6B4D">
        <w:rPr>
          <w:b w:val="0"/>
          <w:sz w:val="28"/>
          <w:szCs w:val="28"/>
        </w:rPr>
        <w:t>Староювалинского сельского поселения Томской области</w:t>
      </w:r>
    </w:p>
    <w:p w:rsidR="00A2705D" w:rsidRPr="009F6B4D" w:rsidRDefault="00A2705D" w:rsidP="009F6B4D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9F6B4D">
        <w:rPr>
          <w:b w:val="0"/>
          <w:sz w:val="28"/>
          <w:szCs w:val="28"/>
        </w:rPr>
        <w:t>на 2015-2020 годы»</w:t>
      </w:r>
    </w:p>
    <w:p w:rsidR="00A2705D" w:rsidRPr="002E483C" w:rsidRDefault="00A2705D" w:rsidP="009F6B4D">
      <w:pPr>
        <w:pStyle w:val="ConsPlusTitle"/>
        <w:jc w:val="center"/>
        <w:outlineLvl w:val="1"/>
        <w:rPr>
          <w:color w:val="FF0000"/>
        </w:rPr>
      </w:pPr>
    </w:p>
    <w:tbl>
      <w:tblPr>
        <w:tblW w:w="49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870"/>
        <w:gridCol w:w="6425"/>
      </w:tblGrid>
      <w:tr w:rsidR="00A2705D" w:rsidRPr="00C846E5" w:rsidTr="00C90D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      программы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 программа "Развитие туризма на территории  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ароювалинского сельского поселения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на 2015-2020 годы»  </w:t>
            </w:r>
          </w:p>
        </w:tc>
      </w:tr>
      <w:tr w:rsidR="00A2705D" w:rsidRPr="00C846E5" w:rsidTr="00C90D72">
        <w:trPr>
          <w:tblCellSpacing w:w="15" w:type="dxa"/>
        </w:trPr>
        <w:tc>
          <w:tcPr>
            <w:tcW w:w="0" w:type="auto"/>
            <w:vAlign w:val="center"/>
          </w:tcPr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</w:tcPr>
          <w:p w:rsidR="00A2705D" w:rsidRPr="00066B9C" w:rsidRDefault="00A2705D" w:rsidP="00066B9C">
            <w:pPr>
              <w:pStyle w:val="ConsPlusTitle"/>
              <w:outlineLvl w:val="1"/>
              <w:rPr>
                <w:b w:val="0"/>
                <w:sz w:val="26"/>
                <w:szCs w:val="26"/>
              </w:rPr>
            </w:pPr>
            <w:r w:rsidRPr="00066B9C">
              <w:rPr>
                <w:b w:val="0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 закон от 24.11.1996 № 132-ФЗ «Об основах туристской деятельности в Росси</w:t>
            </w:r>
            <w:r>
              <w:rPr>
                <w:b w:val="0"/>
                <w:sz w:val="26"/>
                <w:szCs w:val="26"/>
              </w:rPr>
              <w:t>йской Федерации»,  п</w:t>
            </w:r>
            <w:r w:rsidRPr="00066B9C">
              <w:rPr>
                <w:b w:val="0"/>
                <w:sz w:val="26"/>
                <w:szCs w:val="26"/>
              </w:rPr>
              <w:t xml:space="preserve">остановление Администрации Томской области №  467а от 26.11.2012 (ред. от 18.04.2014 № 146а) «Об утверждении ГП «Развитие внутреннего и въездного туризма на территории Томской области на 2013-2017 годы», </w:t>
            </w:r>
            <w:r>
              <w:rPr>
                <w:b w:val="0"/>
                <w:sz w:val="26"/>
                <w:szCs w:val="26"/>
              </w:rPr>
              <w:t>п</w:t>
            </w:r>
            <w:r w:rsidRPr="00066B9C">
              <w:rPr>
                <w:b w:val="0"/>
                <w:sz w:val="26"/>
                <w:szCs w:val="26"/>
              </w:rPr>
              <w:t>остановление Администрации Староювалинского сельского поселения от  12.01.2015 № 1/1  «О разработке   муниципальной программы  «Развитие туризма на территории   Староювалинского сельского поселения Томской области  на 2015-2020 годы»</w:t>
            </w:r>
          </w:p>
        </w:tc>
      </w:tr>
      <w:tr w:rsidR="00A2705D" w:rsidRPr="00C846E5" w:rsidTr="00C90D72">
        <w:trPr>
          <w:tblCellSpacing w:w="15" w:type="dxa"/>
        </w:trPr>
        <w:tc>
          <w:tcPr>
            <w:tcW w:w="0" w:type="auto"/>
            <w:vAlign w:val="center"/>
          </w:tcPr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</w:tcPr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Староювалинского сельского поселения</w:t>
            </w:r>
          </w:p>
        </w:tc>
      </w:tr>
      <w:tr w:rsidR="00A2705D" w:rsidRPr="00C846E5" w:rsidTr="00C90D72">
        <w:trPr>
          <w:tblCellSpacing w:w="15" w:type="dxa"/>
        </w:trPr>
        <w:tc>
          <w:tcPr>
            <w:tcW w:w="0" w:type="auto"/>
            <w:vAlign w:val="center"/>
          </w:tcPr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vAlign w:val="center"/>
          </w:tcPr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Староювалинского сельского поселения</w:t>
            </w:r>
          </w:p>
        </w:tc>
      </w:tr>
      <w:tr w:rsidR="00A2705D" w:rsidRPr="00C846E5" w:rsidTr="00C90D72">
        <w:trPr>
          <w:tblCellSpacing w:w="15" w:type="dxa"/>
        </w:trPr>
        <w:tc>
          <w:tcPr>
            <w:tcW w:w="0" w:type="auto"/>
            <w:vAlign w:val="center"/>
          </w:tcPr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</w:tcPr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инвестиционной привлекательности поселения в целом.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Развитие туристской инфраструктуры.  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Увеличение налоговых поступлений в бюджет поселения.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Создание условий для развития предпринимательства в туристской сфере и сопряженных с ней отраслях.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Совершенствование системы информационно-рекламного обеспечения в сфере туризма. Стимулирование развития материальной базы туризма.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Сохранение и рационального природно-рекреационного потенциала.</w:t>
            </w:r>
          </w:p>
        </w:tc>
      </w:tr>
      <w:tr w:rsidR="00A2705D" w:rsidRPr="00C846E5" w:rsidTr="00C90D72">
        <w:trPr>
          <w:tblCellSpacing w:w="15" w:type="dxa"/>
        </w:trPr>
        <w:tc>
          <w:tcPr>
            <w:tcW w:w="0" w:type="auto"/>
            <w:vAlign w:val="center"/>
          </w:tcPr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vAlign w:val="center"/>
          </w:tcPr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2015-2020 годы</w:t>
            </w:r>
          </w:p>
        </w:tc>
      </w:tr>
      <w:tr w:rsidR="00A2705D" w:rsidRPr="00C846E5" w:rsidTr="00C90D72">
        <w:trPr>
          <w:tblCellSpacing w:w="15" w:type="dxa"/>
        </w:trPr>
        <w:tc>
          <w:tcPr>
            <w:tcW w:w="0" w:type="auto"/>
            <w:vAlign w:val="center"/>
          </w:tcPr>
          <w:p w:rsidR="00A2705D" w:rsidRPr="00066B9C" w:rsidRDefault="00A2705D" w:rsidP="00C90D7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vAlign w:val="center"/>
          </w:tcPr>
          <w:p w:rsidR="00A2705D" w:rsidRPr="00066B9C" w:rsidRDefault="00A2705D" w:rsidP="007115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  сельского поселения. Индивидуальные предприниматели и юридические лица, оказывающие услуги в сфере туризма. Волонтерские объединения</w:t>
            </w:r>
          </w:p>
        </w:tc>
      </w:tr>
      <w:tr w:rsidR="00A2705D" w:rsidRPr="00C846E5" w:rsidTr="00C90D72">
        <w:trPr>
          <w:tblCellSpacing w:w="15" w:type="dxa"/>
        </w:trPr>
        <w:tc>
          <w:tcPr>
            <w:tcW w:w="0" w:type="auto"/>
            <w:vAlign w:val="center"/>
          </w:tcPr>
          <w:p w:rsidR="00A2705D" w:rsidRPr="00066B9C" w:rsidRDefault="00A2705D" w:rsidP="00C90D7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финансирования программы    </w:t>
            </w:r>
          </w:p>
        </w:tc>
        <w:tc>
          <w:tcPr>
            <w:tcW w:w="0" w:type="auto"/>
            <w:vAlign w:val="center"/>
          </w:tcPr>
          <w:p w:rsidR="00A2705D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объем финансирования – 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5005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тыс. рублей, в том     числе:</w:t>
            </w:r>
          </w:p>
          <w:p w:rsidR="00A2705D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областной  бюджет  - 2000тыс.рублей.</w:t>
            </w:r>
          </w:p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районный бюджет   - 1400 тыс.рублей 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местный бюджет - 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155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тыс. руб.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внебюджетные средства - 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1450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тыс. руб.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Финансирование: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2015 г. - 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руб.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2016 г. –   65,0     тыс. руб.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2017 г. -    720,0   тыс. руб.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2018 г. -   1730,0  тыс. руб.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2019 г. -   1740,0  тыс. руб.</w:t>
            </w:r>
          </w:p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2020г. -      750,0  тыс.руб.</w:t>
            </w:r>
          </w:p>
        </w:tc>
      </w:tr>
      <w:tr w:rsidR="00A2705D" w:rsidRPr="00C846E5" w:rsidTr="00C90D72">
        <w:trPr>
          <w:tblCellSpacing w:w="15" w:type="dxa"/>
        </w:trPr>
        <w:tc>
          <w:tcPr>
            <w:tcW w:w="0" w:type="auto"/>
            <w:vAlign w:val="center"/>
          </w:tcPr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Методы реализации программы</w:t>
            </w:r>
          </w:p>
        </w:tc>
        <w:tc>
          <w:tcPr>
            <w:tcW w:w="0" w:type="auto"/>
            <w:vAlign w:val="center"/>
          </w:tcPr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Реализация программы осуществляется путем выполнения предусмотренных мероприятий исходя из необходимости достижения плановых значений показателей Программы. Участники Программы определяются в соответствии с законодательством о размещении заказов на выполнение работ, оказанных услуг для государственных и муниципальных нужд. </w:t>
            </w:r>
          </w:p>
        </w:tc>
      </w:tr>
      <w:tr w:rsidR="00A2705D" w:rsidRPr="00C846E5" w:rsidTr="00C90D72">
        <w:trPr>
          <w:tblCellSpacing w:w="15" w:type="dxa"/>
        </w:trPr>
        <w:tc>
          <w:tcPr>
            <w:tcW w:w="0" w:type="auto"/>
            <w:vAlign w:val="center"/>
          </w:tcPr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 реализации программы (целевые индикаторы)</w:t>
            </w:r>
          </w:p>
        </w:tc>
        <w:tc>
          <w:tcPr>
            <w:tcW w:w="0" w:type="auto"/>
            <w:vAlign w:val="center"/>
          </w:tcPr>
          <w:p w:rsidR="00A2705D" w:rsidRPr="00066B9C" w:rsidRDefault="00A2705D" w:rsidP="007D65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сферы сервиса, гостеприимства и туризма на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территории Староювалинского поселения.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Увеличение потока туристов и отдыхающих ежегодно на 5-7%.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Получение дополнительных доходов в бюджет поселения за счет осуществления туристической предпринимательской    деятельности в пределах до 30 тыс. руб.                         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Создание дополнительных рабочих мест – ориентировочно 20 человек.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Увеличение объема платных услуг на 10 %.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Увеличение количества туристов, проживающих в коллективных средствах размещения на 15 %.</w:t>
            </w:r>
          </w:p>
        </w:tc>
      </w:tr>
      <w:tr w:rsidR="00A2705D" w:rsidRPr="00C846E5" w:rsidTr="00C90D72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:rsidR="00A2705D" w:rsidRPr="00066B9C" w:rsidRDefault="00A2705D" w:rsidP="00C90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реализации 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программы       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:rsidR="00A2705D" w:rsidRPr="00066B9C" w:rsidRDefault="00A2705D" w:rsidP="00C90D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реализации Программы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осуществляют А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>дминистрация Староювалинского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Совет Староювалинского сельского поселения</w:t>
            </w:r>
            <w:r w:rsidRPr="00066B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</w:tbl>
    <w:p w:rsidR="00A2705D" w:rsidRPr="00C90D72" w:rsidRDefault="00A2705D" w:rsidP="00A579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D72">
        <w:rPr>
          <w:rFonts w:ascii="Times New Roman" w:hAnsi="Times New Roman"/>
          <w:b/>
          <w:bCs/>
          <w:sz w:val="27"/>
          <w:lang w:eastAsia="ru-RU"/>
        </w:rPr>
        <w:t xml:space="preserve">Раздел 2. </w:t>
      </w:r>
      <w:r w:rsidRPr="00AB1F46">
        <w:rPr>
          <w:rFonts w:ascii="Times New Roman" w:hAnsi="Times New Roman"/>
          <w:b/>
          <w:bCs/>
          <w:sz w:val="24"/>
          <w:szCs w:val="24"/>
          <w:lang w:eastAsia="ru-RU"/>
        </w:rPr>
        <w:t>АНАЛИЗ СОСТОЯНИЯ ТУРИСТИЧЕСКОЙ ОТРАСЛИ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        2.1  </w:t>
      </w:r>
      <w:r w:rsidRPr="00C90D72">
        <w:rPr>
          <w:rFonts w:ascii="Times New Roman" w:hAnsi="Times New Roman"/>
          <w:sz w:val="27"/>
          <w:szCs w:val="27"/>
          <w:lang w:eastAsia="ru-RU"/>
        </w:rPr>
        <w:t>Последние годы наблюдается изменение роли туризма в социально-экономическом развитии страны. Согласно Концепции долгосрочного социально-экономического развития Российской Федерации на период до 2020 года и Основным направлениям деятельности Правительства Российской Федерации на период до 2012 года, утвержденными Распоряжением Правительств</w:t>
      </w:r>
      <w:r>
        <w:rPr>
          <w:rFonts w:ascii="Times New Roman" w:hAnsi="Times New Roman"/>
          <w:sz w:val="27"/>
          <w:szCs w:val="27"/>
          <w:lang w:eastAsia="ru-RU"/>
        </w:rPr>
        <w:t>а Российской Федерации от 17.11.</w:t>
      </w:r>
      <w:r w:rsidRPr="00C90D72">
        <w:rPr>
          <w:rFonts w:ascii="Times New Roman" w:hAnsi="Times New Roman"/>
          <w:sz w:val="27"/>
          <w:szCs w:val="27"/>
          <w:lang w:eastAsia="ru-RU"/>
        </w:rPr>
        <w:t>2008 № 1662-р и 1663-р,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российских граждан, в том числе за счет развития инфраструктуры отдыха и туризма, а также обеспечения качества, доступности и конкурентоспособности туристических услуг в Росси</w:t>
      </w:r>
      <w:r>
        <w:rPr>
          <w:rFonts w:ascii="Times New Roman" w:hAnsi="Times New Roman"/>
          <w:sz w:val="27"/>
          <w:szCs w:val="27"/>
          <w:lang w:eastAsia="ru-RU"/>
        </w:rPr>
        <w:t>и.</w:t>
      </w:r>
    </w:p>
    <w:p w:rsidR="00A2705D" w:rsidRPr="00A57995" w:rsidRDefault="00A2705D" w:rsidP="00340F5E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 </w:t>
      </w:r>
      <w:r w:rsidRPr="00C90D72">
        <w:rPr>
          <w:rFonts w:ascii="Times New Roman" w:hAnsi="Times New Roman"/>
          <w:sz w:val="27"/>
          <w:szCs w:val="27"/>
          <w:lang w:eastAsia="ru-RU"/>
        </w:rPr>
        <w:t>Процесс формирования и развития индустрии туризма в качестве значимой отрасли территориальной специализации в современных условиях невозможен без реальной поддержки и активного координирующего участия со стороны государственных, региональных органов власти, органов местного самоуправления.          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       2.2    </w:t>
      </w:r>
      <w:r w:rsidRPr="00C90D72">
        <w:rPr>
          <w:rFonts w:ascii="Times New Roman" w:hAnsi="Times New Roman"/>
          <w:sz w:val="27"/>
          <w:szCs w:val="27"/>
          <w:lang w:eastAsia="ru-RU"/>
        </w:rPr>
        <w:t>В настоящее вр</w:t>
      </w:r>
      <w:r>
        <w:rPr>
          <w:rFonts w:ascii="Times New Roman" w:hAnsi="Times New Roman"/>
          <w:sz w:val="27"/>
          <w:szCs w:val="27"/>
          <w:lang w:eastAsia="ru-RU"/>
        </w:rPr>
        <w:t>емя туристическая отрасль Староювалинского сельского поселения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развита недостаточно. Данная ситуация объясн</w:t>
      </w:r>
      <w:r>
        <w:rPr>
          <w:rFonts w:ascii="Times New Roman" w:hAnsi="Times New Roman"/>
          <w:sz w:val="27"/>
          <w:szCs w:val="27"/>
          <w:lang w:eastAsia="ru-RU"/>
        </w:rPr>
        <w:t>яется несколькими причинами:</w:t>
      </w:r>
      <w:r>
        <w:rPr>
          <w:rFonts w:ascii="Times New Roman" w:hAnsi="Times New Roman"/>
          <w:sz w:val="27"/>
          <w:szCs w:val="27"/>
          <w:lang w:eastAsia="ru-RU"/>
        </w:rPr>
        <w:br/>
        <w:t>1).  недостаточным бюджетным финансированием;</w:t>
      </w:r>
      <w:r>
        <w:rPr>
          <w:rFonts w:ascii="Times New Roman" w:hAnsi="Times New Roman"/>
          <w:sz w:val="27"/>
          <w:szCs w:val="27"/>
          <w:lang w:eastAsia="ru-RU"/>
        </w:rPr>
        <w:br/>
        <w:t>2).  отсутствием на территории поселения и района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крупных туристических комплексов, пл</w:t>
      </w:r>
      <w:r>
        <w:rPr>
          <w:rFonts w:ascii="Times New Roman" w:hAnsi="Times New Roman"/>
          <w:sz w:val="27"/>
          <w:szCs w:val="27"/>
          <w:lang w:eastAsia="ru-RU"/>
        </w:rPr>
        <w:t>ощадок в сфере развития туризма;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3</w:t>
      </w:r>
      <w:r>
        <w:rPr>
          <w:rFonts w:ascii="Times New Roman" w:hAnsi="Times New Roman"/>
          <w:sz w:val="27"/>
          <w:szCs w:val="27"/>
          <w:lang w:eastAsia="ru-RU"/>
        </w:rPr>
        <w:t>). н</w:t>
      </w:r>
      <w:r w:rsidRPr="00C90D72">
        <w:rPr>
          <w:rFonts w:ascii="Times New Roman" w:hAnsi="Times New Roman"/>
          <w:sz w:val="27"/>
          <w:szCs w:val="27"/>
          <w:lang w:eastAsia="ru-RU"/>
        </w:rPr>
        <w:t>еразвитостью транспортной инфр</w:t>
      </w:r>
      <w:r>
        <w:rPr>
          <w:rFonts w:ascii="Times New Roman" w:hAnsi="Times New Roman"/>
          <w:sz w:val="27"/>
          <w:szCs w:val="27"/>
          <w:lang w:eastAsia="ru-RU"/>
        </w:rPr>
        <w:t>аструктуры и транспортных услуг;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4</w:t>
      </w:r>
      <w:r>
        <w:rPr>
          <w:rFonts w:ascii="Times New Roman" w:hAnsi="Times New Roman"/>
          <w:sz w:val="27"/>
          <w:szCs w:val="27"/>
          <w:lang w:eastAsia="ru-RU"/>
        </w:rPr>
        <w:t>). н</w:t>
      </w:r>
      <w:r w:rsidRPr="00C90D72">
        <w:rPr>
          <w:rFonts w:ascii="Times New Roman" w:hAnsi="Times New Roman"/>
          <w:sz w:val="27"/>
          <w:szCs w:val="27"/>
          <w:lang w:eastAsia="ru-RU"/>
        </w:rPr>
        <w:t>едостаточной развитост</w:t>
      </w:r>
      <w:r>
        <w:rPr>
          <w:rFonts w:ascii="Times New Roman" w:hAnsi="Times New Roman"/>
          <w:sz w:val="27"/>
          <w:szCs w:val="27"/>
          <w:lang w:eastAsia="ru-RU"/>
        </w:rPr>
        <w:t>ью туристической инфраструктуры;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5</w:t>
      </w:r>
      <w:r>
        <w:rPr>
          <w:rFonts w:ascii="Times New Roman" w:hAnsi="Times New Roman"/>
          <w:sz w:val="27"/>
          <w:szCs w:val="27"/>
          <w:lang w:eastAsia="ru-RU"/>
        </w:rPr>
        <w:t>). н</w:t>
      </w:r>
      <w:r w:rsidRPr="00C90D72">
        <w:rPr>
          <w:rFonts w:ascii="Times New Roman" w:hAnsi="Times New Roman"/>
          <w:sz w:val="27"/>
          <w:szCs w:val="27"/>
          <w:lang w:eastAsia="ru-RU"/>
        </w:rPr>
        <w:t>едостаточным продвижением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турпродукто</w:t>
      </w:r>
      <w:r>
        <w:rPr>
          <w:rFonts w:ascii="Times New Roman" w:hAnsi="Times New Roman"/>
          <w:sz w:val="27"/>
          <w:szCs w:val="27"/>
          <w:lang w:eastAsia="ru-RU"/>
        </w:rPr>
        <w:t>в  района на региональном уровне;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6</w:t>
      </w:r>
      <w:r>
        <w:rPr>
          <w:rFonts w:ascii="Times New Roman" w:hAnsi="Times New Roman"/>
          <w:sz w:val="27"/>
          <w:szCs w:val="27"/>
          <w:lang w:eastAsia="ru-RU"/>
        </w:rPr>
        <w:t>)</w:t>
      </w:r>
      <w:r w:rsidRPr="00C90D72">
        <w:rPr>
          <w:rFonts w:ascii="Times New Roman" w:hAnsi="Times New Roman"/>
          <w:sz w:val="27"/>
          <w:szCs w:val="27"/>
          <w:lang w:eastAsia="ru-RU"/>
        </w:rPr>
        <w:t>.</w:t>
      </w:r>
      <w:r>
        <w:rPr>
          <w:rFonts w:ascii="Times New Roman" w:hAnsi="Times New Roman"/>
          <w:sz w:val="27"/>
          <w:szCs w:val="27"/>
          <w:lang w:eastAsia="ru-RU"/>
        </w:rPr>
        <w:t xml:space="preserve"> н</w:t>
      </w:r>
      <w:r w:rsidRPr="00C90D72">
        <w:rPr>
          <w:rFonts w:ascii="Times New Roman" w:hAnsi="Times New Roman"/>
          <w:sz w:val="27"/>
          <w:szCs w:val="27"/>
          <w:lang w:eastAsia="ru-RU"/>
        </w:rPr>
        <w:t>едостаточной поддержкой туризма на региональном и федеральном у</w:t>
      </w:r>
      <w:r>
        <w:rPr>
          <w:rFonts w:ascii="Times New Roman" w:hAnsi="Times New Roman"/>
          <w:sz w:val="27"/>
          <w:szCs w:val="27"/>
          <w:lang w:eastAsia="ru-RU"/>
        </w:rPr>
        <w:t xml:space="preserve">ровнях. 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        </w:t>
      </w:r>
      <w:r w:rsidRPr="00C90D72">
        <w:rPr>
          <w:rFonts w:ascii="Times New Roman" w:hAnsi="Times New Roman"/>
          <w:sz w:val="27"/>
          <w:szCs w:val="27"/>
          <w:lang w:eastAsia="ru-RU"/>
        </w:rPr>
        <w:t>Решение проблем развития туризма возможно только объединением усил</w:t>
      </w:r>
      <w:r>
        <w:rPr>
          <w:rFonts w:ascii="Times New Roman" w:hAnsi="Times New Roman"/>
          <w:sz w:val="27"/>
          <w:szCs w:val="27"/>
          <w:lang w:eastAsia="ru-RU"/>
        </w:rPr>
        <w:t>ий органов власти Томской области, А</w:t>
      </w:r>
      <w:r w:rsidRPr="00C90D72">
        <w:rPr>
          <w:rFonts w:ascii="Times New Roman" w:hAnsi="Times New Roman"/>
          <w:sz w:val="27"/>
          <w:szCs w:val="27"/>
          <w:lang w:eastAsia="ru-RU"/>
        </w:rPr>
        <w:t>дминистрации рай</w:t>
      </w:r>
      <w:r>
        <w:rPr>
          <w:rFonts w:ascii="Times New Roman" w:hAnsi="Times New Roman"/>
          <w:sz w:val="27"/>
          <w:szCs w:val="27"/>
          <w:lang w:eastAsia="ru-RU"/>
        </w:rPr>
        <w:t>она, Администрации сельского поселения</w:t>
      </w:r>
      <w:r w:rsidRPr="00C90D72">
        <w:rPr>
          <w:rFonts w:ascii="Times New Roman" w:hAnsi="Times New Roman"/>
          <w:sz w:val="27"/>
          <w:szCs w:val="27"/>
          <w:lang w:eastAsia="ru-RU"/>
        </w:rPr>
        <w:t>, юридических лиц и индивидуальных предпринимателей, оказывающих турист</w:t>
      </w:r>
      <w:r>
        <w:rPr>
          <w:rFonts w:ascii="Times New Roman" w:hAnsi="Times New Roman"/>
          <w:sz w:val="27"/>
          <w:szCs w:val="27"/>
          <w:lang w:eastAsia="ru-RU"/>
        </w:rPr>
        <w:t>ические услуги на территории Староювалинского сельского поселения</w:t>
      </w:r>
      <w:r w:rsidRPr="00C90D72">
        <w:rPr>
          <w:rFonts w:ascii="Times New Roman" w:hAnsi="Times New Roman"/>
          <w:sz w:val="27"/>
          <w:szCs w:val="27"/>
          <w:lang w:eastAsia="ru-RU"/>
        </w:rPr>
        <w:t>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b/>
          <w:bCs/>
          <w:sz w:val="27"/>
          <w:lang w:eastAsia="ru-RU"/>
        </w:rPr>
        <w:t xml:space="preserve">Раздел 3. </w:t>
      </w:r>
      <w:r w:rsidRPr="00AB1F46">
        <w:rPr>
          <w:rFonts w:ascii="Times New Roman" w:hAnsi="Times New Roman"/>
          <w:b/>
          <w:bCs/>
          <w:sz w:val="24"/>
          <w:szCs w:val="24"/>
          <w:lang w:eastAsia="ru-RU"/>
        </w:rPr>
        <w:t>ОБОСНОВАНИЕ НЕОБХОДИМОСТИ РАЗРАБОТКИ ПРОГРАММЫ</w:t>
      </w:r>
      <w:r w:rsidRPr="00AB1F46">
        <w:rPr>
          <w:rFonts w:ascii="Times New Roman" w:hAnsi="Times New Roman"/>
          <w:sz w:val="24"/>
          <w:szCs w:val="24"/>
          <w:lang w:eastAsia="ru-RU"/>
        </w:rPr>
        <w:br/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      3.1  Староювалинское сельское поселение 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обладает достаточным природным, культурным, историческим потенциалом, способным стать основой для создания сферы сервиса, гостеприимства и туризма и для развития внутреннего и въездного туризма. Разнообразие природно-ландшафтных объектов, культурного наследия, уровень развития отдельных территорий позволяют поз</w:t>
      </w:r>
      <w:r>
        <w:rPr>
          <w:rFonts w:ascii="Times New Roman" w:hAnsi="Times New Roman"/>
          <w:sz w:val="27"/>
          <w:szCs w:val="27"/>
          <w:lang w:eastAsia="ru-RU"/>
        </w:rPr>
        <w:t xml:space="preserve">иционировать сельское поселение 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как имеющий все предпосылки для становления и развития туристической отрасли.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Туризм как одна из важных составляющих</w:t>
      </w:r>
      <w:r>
        <w:rPr>
          <w:rFonts w:ascii="Times New Roman" w:hAnsi="Times New Roman"/>
          <w:sz w:val="27"/>
          <w:szCs w:val="27"/>
          <w:lang w:eastAsia="ru-RU"/>
        </w:rPr>
        <w:t xml:space="preserve"> экономики поселения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может быть эффективным и очень прибыльным бизнесом при наличии ряда условий. С одной стороны, они должны удовлетворят</w:t>
      </w:r>
      <w:r>
        <w:rPr>
          <w:rFonts w:ascii="Times New Roman" w:hAnsi="Times New Roman"/>
          <w:sz w:val="27"/>
          <w:szCs w:val="27"/>
          <w:lang w:eastAsia="ru-RU"/>
        </w:rPr>
        <w:t>ь интересы поселения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и организаций, занимающихся туризмом, и, с другой стороны, - интересы конечных пот</w:t>
      </w:r>
      <w:r>
        <w:rPr>
          <w:rFonts w:ascii="Times New Roman" w:hAnsi="Times New Roman"/>
          <w:sz w:val="27"/>
          <w:szCs w:val="27"/>
          <w:lang w:eastAsia="ru-RU"/>
        </w:rPr>
        <w:t>ребителей услуг – туристов.</w:t>
      </w:r>
      <w:r>
        <w:rPr>
          <w:rFonts w:ascii="Times New Roman" w:hAnsi="Times New Roman"/>
          <w:sz w:val="27"/>
          <w:szCs w:val="27"/>
          <w:lang w:eastAsia="ru-RU"/>
        </w:rPr>
        <w:br/>
        <w:t>Староювалинское сельское поселение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  находится </w:t>
      </w:r>
      <w:r>
        <w:rPr>
          <w:rFonts w:ascii="Times New Roman" w:hAnsi="Times New Roman"/>
          <w:sz w:val="27"/>
          <w:szCs w:val="27"/>
          <w:lang w:eastAsia="ru-RU"/>
        </w:rPr>
        <w:t>на юге Томской области</w:t>
      </w:r>
      <w:r w:rsidRPr="00C90D72">
        <w:rPr>
          <w:rFonts w:ascii="Times New Roman" w:hAnsi="Times New Roman"/>
          <w:sz w:val="27"/>
          <w:szCs w:val="27"/>
          <w:lang w:eastAsia="ru-RU"/>
        </w:rPr>
        <w:t>. Гра</w:t>
      </w:r>
      <w:r>
        <w:rPr>
          <w:rFonts w:ascii="Times New Roman" w:hAnsi="Times New Roman"/>
          <w:sz w:val="27"/>
          <w:szCs w:val="27"/>
          <w:lang w:eastAsia="ru-RU"/>
        </w:rPr>
        <w:t>ничит с  Новосибирской областью.  Климат резко</w:t>
      </w:r>
      <w:r w:rsidRPr="00C90D72">
        <w:rPr>
          <w:rFonts w:ascii="Times New Roman" w:hAnsi="Times New Roman"/>
          <w:sz w:val="27"/>
          <w:szCs w:val="27"/>
          <w:lang w:eastAsia="ru-RU"/>
        </w:rPr>
        <w:t>-континентальный, с резко выраженными сезонами года: довольно суровой снежной зимой с незначительными оттепелями, поздней прохладной и сравнительно</w:t>
      </w:r>
      <w:r>
        <w:rPr>
          <w:rFonts w:ascii="Times New Roman" w:hAnsi="Times New Roman"/>
          <w:sz w:val="27"/>
          <w:szCs w:val="27"/>
          <w:lang w:eastAsia="ru-RU"/>
        </w:rPr>
        <w:t xml:space="preserve"> сухой весной, коротким и умеренно-тёплым 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летом и влажной и прохладной осенью. Характерны ранние осенние и поздние весенние заморозки. Самый холодный мес</w:t>
      </w:r>
      <w:r>
        <w:rPr>
          <w:rFonts w:ascii="Times New Roman" w:hAnsi="Times New Roman"/>
          <w:sz w:val="27"/>
          <w:szCs w:val="27"/>
          <w:lang w:eastAsia="ru-RU"/>
        </w:rPr>
        <w:t>яц январь ( ср. температура – 22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). Самый теплый месяц июль (ср. температура + 17). Наибольшее ко</w:t>
      </w:r>
      <w:r>
        <w:rPr>
          <w:rFonts w:ascii="Times New Roman" w:hAnsi="Times New Roman"/>
          <w:sz w:val="27"/>
          <w:szCs w:val="27"/>
          <w:lang w:eastAsia="ru-RU"/>
        </w:rPr>
        <w:t>личество осадков выпадает в сентябре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(74 мм</w:t>
      </w:r>
      <w:r>
        <w:rPr>
          <w:rFonts w:ascii="Times New Roman" w:hAnsi="Times New Roman"/>
          <w:sz w:val="27"/>
          <w:szCs w:val="27"/>
          <w:lang w:eastAsia="ru-RU"/>
        </w:rPr>
        <w:t>.)</w:t>
      </w:r>
      <w:r w:rsidRPr="00C90D72">
        <w:rPr>
          <w:rFonts w:ascii="Times New Roman" w:hAnsi="Times New Roman"/>
          <w:sz w:val="27"/>
          <w:szCs w:val="27"/>
          <w:lang w:eastAsia="ru-RU"/>
        </w:rPr>
        <w:t>. Устойчивый снежный покров с конца октября до конца апреля. Наибольшей высоты снег достигает  в мар</w:t>
      </w:r>
      <w:r>
        <w:rPr>
          <w:rFonts w:ascii="Times New Roman" w:hAnsi="Times New Roman"/>
          <w:sz w:val="27"/>
          <w:szCs w:val="27"/>
          <w:lang w:eastAsia="ru-RU"/>
        </w:rPr>
        <w:t>те,  высота в среднем до 100-120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см. и более. Ветровой режим характеризуется преобладанием южного и юго-западного направлений. 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>По всей территории поселения протекает р. Бакса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и множеством ее притоков, из которых с</w:t>
      </w:r>
      <w:r>
        <w:rPr>
          <w:rFonts w:ascii="Times New Roman" w:hAnsi="Times New Roman"/>
          <w:sz w:val="27"/>
          <w:szCs w:val="27"/>
          <w:lang w:eastAsia="ru-RU"/>
        </w:rPr>
        <w:t>амыми крупными являются  притоки: Карлугай</w:t>
      </w:r>
      <w:r w:rsidRPr="00C90D72">
        <w:rPr>
          <w:rFonts w:ascii="Times New Roman" w:hAnsi="Times New Roman"/>
          <w:sz w:val="27"/>
          <w:szCs w:val="27"/>
          <w:lang w:eastAsia="ru-RU"/>
        </w:rPr>
        <w:t>. Вышеописанные реки и ручьи имеют устойчивый ледяной покров около 5,5 месяцев, который устанавливается в первой половине ноября, вскрытие рек происходит в конце апреля – начале мая. Режим уровня рек характеризуется высоким весенним половодьем и наличием летней и зимней межени ( понижение уровня ). Пойма  рек</w:t>
      </w:r>
      <w:r>
        <w:rPr>
          <w:rFonts w:ascii="Times New Roman" w:hAnsi="Times New Roman"/>
          <w:sz w:val="27"/>
          <w:szCs w:val="27"/>
          <w:lang w:eastAsia="ru-RU"/>
        </w:rPr>
        <w:t>и</w:t>
      </w:r>
      <w:r w:rsidRPr="00C90D72">
        <w:rPr>
          <w:rFonts w:ascii="Times New Roman" w:hAnsi="Times New Roman"/>
          <w:sz w:val="27"/>
          <w:szCs w:val="27"/>
          <w:lang w:eastAsia="ru-RU"/>
        </w:rPr>
        <w:t>  от 20-30 до 100-200 метров. Средняя глубина  и скорость течения летом зависит от количества прошедших  осадков и составляет от 20 см. до метра и более.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Бо</w:t>
      </w:r>
      <w:r>
        <w:rPr>
          <w:rFonts w:ascii="Times New Roman" w:hAnsi="Times New Roman"/>
          <w:sz w:val="27"/>
          <w:szCs w:val="27"/>
          <w:lang w:eastAsia="ru-RU"/>
        </w:rPr>
        <w:t>льшую часть территории (около 60</w:t>
      </w:r>
      <w:r w:rsidRPr="00C90D72">
        <w:rPr>
          <w:rFonts w:ascii="Times New Roman" w:hAnsi="Times New Roman"/>
          <w:sz w:val="27"/>
          <w:szCs w:val="27"/>
          <w:lang w:eastAsia="ru-RU"/>
        </w:rPr>
        <w:t>%) занимают леса, значительно разреженные вырубками.    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Жизнь поселения  связана с сельскохозяйственным производством. На территории сельского поселения благоприятная экологическая обстановка. </w:t>
      </w:r>
      <w:r w:rsidRPr="00C90D72">
        <w:rPr>
          <w:rFonts w:ascii="Times New Roman" w:hAnsi="Times New Roman"/>
          <w:sz w:val="27"/>
          <w:szCs w:val="27"/>
          <w:lang w:eastAsia="ru-RU"/>
        </w:rPr>
        <w:t>Основные туристические объекты и маршруты, связаны с особо охраняемыми природ</w:t>
      </w:r>
      <w:r>
        <w:rPr>
          <w:rFonts w:ascii="Times New Roman" w:hAnsi="Times New Roman"/>
          <w:sz w:val="27"/>
          <w:szCs w:val="27"/>
          <w:lang w:eastAsia="ru-RU"/>
        </w:rPr>
        <w:t xml:space="preserve">ными территориями 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регионального значения, охотничьими хозяйствам</w:t>
      </w:r>
      <w:r>
        <w:rPr>
          <w:rFonts w:ascii="Times New Roman" w:hAnsi="Times New Roman"/>
          <w:sz w:val="27"/>
          <w:szCs w:val="27"/>
          <w:lang w:eastAsia="ru-RU"/>
        </w:rPr>
        <w:t>и, а также рекой Бакса и озёрами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Особо охраняемые природные терр</w:t>
      </w:r>
      <w:r>
        <w:rPr>
          <w:rFonts w:ascii="Times New Roman" w:hAnsi="Times New Roman"/>
          <w:sz w:val="27"/>
          <w:szCs w:val="27"/>
          <w:lang w:eastAsia="ru-RU"/>
        </w:rPr>
        <w:t>итории это кедровники</w:t>
      </w:r>
      <w:r w:rsidRPr="00C90D72">
        <w:rPr>
          <w:rFonts w:ascii="Times New Roman" w:hAnsi="Times New Roman"/>
          <w:sz w:val="27"/>
          <w:szCs w:val="27"/>
          <w:lang w:eastAsia="ru-RU"/>
        </w:rPr>
        <w:t>, которые имеют особо ценное природоохранное, научное, культурное, эстетическое, рекреационное и оздоровительное значение</w:t>
      </w:r>
      <w:r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Очень популярен в последние годы среди местного населения и ту</w:t>
      </w:r>
      <w:r>
        <w:rPr>
          <w:rFonts w:ascii="Times New Roman" w:hAnsi="Times New Roman"/>
          <w:sz w:val="27"/>
          <w:szCs w:val="27"/>
          <w:lang w:eastAsia="ru-RU"/>
        </w:rPr>
        <w:t>ристов становится сплав по реке Бакса в весеннее - летний период</w:t>
      </w:r>
      <w:r w:rsidRPr="00C90D72">
        <w:rPr>
          <w:rFonts w:ascii="Times New Roman" w:hAnsi="Times New Roman"/>
          <w:sz w:val="27"/>
          <w:szCs w:val="27"/>
          <w:lang w:eastAsia="ru-RU"/>
        </w:rPr>
        <w:t>. Во время сплава необходимо</w:t>
      </w:r>
      <w:r>
        <w:rPr>
          <w:rFonts w:ascii="Times New Roman" w:hAnsi="Times New Roman"/>
          <w:sz w:val="27"/>
          <w:szCs w:val="27"/>
          <w:lang w:eastAsia="ru-RU"/>
        </w:rPr>
        <w:t xml:space="preserve"> соблюдать технику безопасности.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Так как снег на территории района ложится сравнительно рано и долго не тает, большую популярность приобретает</w:t>
      </w:r>
      <w:r>
        <w:rPr>
          <w:rFonts w:ascii="Times New Roman" w:hAnsi="Times New Roman"/>
          <w:sz w:val="27"/>
          <w:szCs w:val="27"/>
          <w:lang w:eastAsia="ru-RU"/>
        </w:rPr>
        <w:t xml:space="preserve"> экстрим и туризм на снегоходах, лыжные прогулки и катание на коньках.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На те</w:t>
      </w:r>
      <w:r>
        <w:rPr>
          <w:rFonts w:ascii="Times New Roman" w:hAnsi="Times New Roman"/>
          <w:sz w:val="27"/>
          <w:szCs w:val="27"/>
          <w:lang w:eastAsia="ru-RU"/>
        </w:rPr>
        <w:t>рритории поселения организовано одно охотничье хозяйство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На территории охотхозяйства оборудованы два остановочных пункта для отдыха охотников, обще</w:t>
      </w:r>
      <w:r>
        <w:rPr>
          <w:rFonts w:ascii="Times New Roman" w:hAnsi="Times New Roman"/>
          <w:sz w:val="27"/>
          <w:szCs w:val="27"/>
          <w:lang w:eastAsia="ru-RU"/>
        </w:rPr>
        <w:t xml:space="preserve">й вместимостью на 15 человек. </w:t>
      </w:r>
      <w:r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В период охоты можно приобрести путевки на боровую и водоплавающую дичь, пушные виды, по разумным ценам. Проводятся </w:t>
      </w:r>
      <w:r>
        <w:rPr>
          <w:rFonts w:ascii="Times New Roman" w:hAnsi="Times New Roman"/>
          <w:sz w:val="27"/>
          <w:szCs w:val="27"/>
          <w:lang w:eastAsia="ru-RU"/>
        </w:rPr>
        <w:t xml:space="preserve">также охоты: на медведя, 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и с собакой на лося. 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Для рыбаков наибольший интерес предста</w:t>
      </w:r>
      <w:r>
        <w:rPr>
          <w:rFonts w:ascii="Times New Roman" w:hAnsi="Times New Roman"/>
          <w:sz w:val="27"/>
          <w:szCs w:val="27"/>
          <w:lang w:eastAsia="ru-RU"/>
        </w:rPr>
        <w:t xml:space="preserve">вляют река Бокса и озёра. Ловля рыбы на удочку, 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на спиннинг попадается щука, окунь и др. Перечисленн</w:t>
      </w:r>
      <w:r>
        <w:rPr>
          <w:rFonts w:ascii="Times New Roman" w:hAnsi="Times New Roman"/>
          <w:sz w:val="27"/>
          <w:szCs w:val="27"/>
          <w:lang w:eastAsia="ru-RU"/>
        </w:rPr>
        <w:t xml:space="preserve">ые объекты показывают, что поселение 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обладает большим потенциалом в развитии в первую очередь активного  туризма.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b/>
          <w:bCs/>
          <w:sz w:val="27"/>
          <w:lang w:eastAsia="ru-RU"/>
        </w:rPr>
        <w:t xml:space="preserve">Раздел 4. </w:t>
      </w:r>
      <w:r w:rsidRPr="00AB1F46">
        <w:rPr>
          <w:rFonts w:ascii="Times New Roman" w:hAnsi="Times New Roman"/>
          <w:b/>
          <w:bCs/>
          <w:sz w:val="24"/>
          <w:szCs w:val="24"/>
          <w:lang w:eastAsia="ru-RU"/>
        </w:rPr>
        <w:t>ЦЕЛЬ И ЗАДАЧИ ПРОГРАММЫ</w:t>
      </w:r>
      <w:r w:rsidRPr="00AB1F46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       4.1   </w:t>
      </w:r>
      <w:r w:rsidRPr="00C90D72">
        <w:rPr>
          <w:rFonts w:ascii="Times New Roman" w:hAnsi="Times New Roman"/>
          <w:sz w:val="27"/>
          <w:szCs w:val="27"/>
          <w:lang w:eastAsia="ru-RU"/>
        </w:rPr>
        <w:t>Целью Программы является создание условий для развития туризма как одного из напра</w:t>
      </w:r>
      <w:r>
        <w:rPr>
          <w:rFonts w:ascii="Times New Roman" w:hAnsi="Times New Roman"/>
          <w:sz w:val="27"/>
          <w:szCs w:val="27"/>
          <w:lang w:eastAsia="ru-RU"/>
        </w:rPr>
        <w:t>влений развития экономики поселения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К числу задач относятся: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 строительство, реконструкция и обустройство объектов инфраструктуры туризма;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 проведение активной рекламно-информационной кампании, направленн</w:t>
      </w:r>
      <w:r>
        <w:rPr>
          <w:rFonts w:ascii="Times New Roman" w:hAnsi="Times New Roman"/>
          <w:sz w:val="27"/>
          <w:szCs w:val="27"/>
          <w:lang w:eastAsia="ru-RU"/>
        </w:rPr>
        <w:t>ой на формирование имиджа сельского поселения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как туристической территории;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 совершенствование инфраструктуры туризма;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 создание благоприятных организационно-правовых и экономических условий для развития туризма;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 повышение качества обслуживания в сфере туризма, профессиональная подготовка и повышение квалификации кадров.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Реализация поставленной цели внесет значительный вклад в развитие территорий на</w:t>
      </w:r>
      <w:r>
        <w:rPr>
          <w:rFonts w:ascii="Times New Roman" w:hAnsi="Times New Roman"/>
          <w:sz w:val="27"/>
          <w:szCs w:val="27"/>
          <w:lang w:eastAsia="ru-RU"/>
        </w:rPr>
        <w:t>селенных пунктов и поселения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в целом, в том числе за счет: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 повышения качества услуг;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 роста доходов населения и увеличения числа рабочих мест;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 притока инвестиций;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 увеличения налоговых поступлений в местный бюджет;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 возрождения, сохранения и рационального использования историко-культурного и природного наследия.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         4.2.   </w:t>
      </w:r>
      <w:r w:rsidRPr="00340F5E">
        <w:rPr>
          <w:rFonts w:ascii="Times New Roman" w:hAnsi="Times New Roman"/>
          <w:sz w:val="27"/>
          <w:szCs w:val="27"/>
          <w:lang w:eastAsia="ru-RU"/>
        </w:rPr>
        <w:t>Основные результаты:</w:t>
      </w:r>
      <w:r w:rsidRPr="00340F5E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1. Увеличение объема внутреннего и въездного туристического потока. </w:t>
      </w:r>
      <w:r>
        <w:rPr>
          <w:rFonts w:ascii="Times New Roman" w:hAnsi="Times New Roman"/>
          <w:sz w:val="27"/>
          <w:szCs w:val="27"/>
          <w:lang w:eastAsia="ru-RU"/>
        </w:rPr>
        <w:t xml:space="preserve">               </w:t>
      </w:r>
      <w:r w:rsidRPr="00C90D72">
        <w:rPr>
          <w:rFonts w:ascii="Times New Roman" w:hAnsi="Times New Roman"/>
          <w:sz w:val="27"/>
          <w:szCs w:val="27"/>
          <w:lang w:eastAsia="ru-RU"/>
        </w:rPr>
        <w:t>2. Увеличение объема платных туристических ус</w:t>
      </w:r>
      <w:r>
        <w:rPr>
          <w:rFonts w:ascii="Times New Roman" w:hAnsi="Times New Roman"/>
          <w:sz w:val="27"/>
          <w:szCs w:val="27"/>
          <w:lang w:eastAsia="ru-RU"/>
        </w:rPr>
        <w:t xml:space="preserve">луг, оказанных населению: </w:t>
      </w:r>
      <w:r>
        <w:rPr>
          <w:rFonts w:ascii="Times New Roman" w:hAnsi="Times New Roman"/>
          <w:sz w:val="27"/>
          <w:szCs w:val="27"/>
          <w:lang w:eastAsia="ru-RU"/>
        </w:rPr>
        <w:br/>
        <w:t>на 10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%, увеличение экскурсантов (памят</w:t>
      </w:r>
      <w:r>
        <w:rPr>
          <w:rFonts w:ascii="Times New Roman" w:hAnsi="Times New Roman"/>
          <w:sz w:val="27"/>
          <w:szCs w:val="27"/>
          <w:lang w:eastAsia="ru-RU"/>
        </w:rPr>
        <w:t>ники природы, сплав и др.) на 12</w:t>
      </w:r>
      <w:r w:rsidRPr="00C90D72">
        <w:rPr>
          <w:rFonts w:ascii="Times New Roman" w:hAnsi="Times New Roman"/>
          <w:sz w:val="27"/>
          <w:szCs w:val="27"/>
          <w:lang w:eastAsia="ru-RU"/>
        </w:rPr>
        <w:t>%.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3. Увеличение численности работников, занятых в туристической индустрии. За период 201</w:t>
      </w:r>
      <w:r>
        <w:rPr>
          <w:rFonts w:ascii="Times New Roman" w:hAnsi="Times New Roman"/>
          <w:sz w:val="27"/>
          <w:szCs w:val="27"/>
          <w:lang w:eastAsia="ru-RU"/>
        </w:rPr>
        <w:t>5-2020 годы – 20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новых рабочих мест в сфере туризма.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b/>
          <w:bCs/>
          <w:sz w:val="27"/>
          <w:lang w:eastAsia="ru-RU"/>
        </w:rPr>
        <w:t xml:space="preserve">Раздел 5. </w:t>
      </w:r>
      <w:r w:rsidRPr="00AB1F46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РАЗВИТИЯ ТУРИЗМА В  СТАРОЮВАЛИНСКОМ СЕЛЬСКОМ ПОСЕЛЕНИИ</w:t>
      </w:r>
      <w:r>
        <w:rPr>
          <w:rFonts w:ascii="Times New Roman" w:hAnsi="Times New Roman"/>
          <w:sz w:val="27"/>
          <w:szCs w:val="27"/>
          <w:lang w:eastAsia="ru-RU"/>
        </w:rPr>
        <w:br/>
        <w:t xml:space="preserve">         5.1 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Предлагаемые виды развития туризма.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Программа направлена на развитие четырех основных видо</w:t>
      </w:r>
      <w:r>
        <w:rPr>
          <w:rFonts w:ascii="Times New Roman" w:hAnsi="Times New Roman"/>
          <w:sz w:val="27"/>
          <w:szCs w:val="27"/>
          <w:lang w:eastAsia="ru-RU"/>
        </w:rPr>
        <w:t>в туризма для Староювалинского сельского поселения</w:t>
      </w:r>
      <w:r w:rsidRPr="00C90D72">
        <w:rPr>
          <w:rFonts w:ascii="Times New Roman" w:hAnsi="Times New Roman"/>
          <w:sz w:val="27"/>
          <w:szCs w:val="27"/>
          <w:lang w:eastAsia="ru-RU"/>
        </w:rPr>
        <w:t>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1</w:t>
      </w:r>
      <w:r>
        <w:rPr>
          <w:rFonts w:ascii="Times New Roman" w:hAnsi="Times New Roman"/>
          <w:sz w:val="27"/>
          <w:szCs w:val="27"/>
          <w:lang w:eastAsia="ru-RU"/>
        </w:rPr>
        <w:t>)</w:t>
      </w:r>
      <w:r w:rsidRPr="00C90D72">
        <w:rPr>
          <w:rFonts w:ascii="Times New Roman" w:hAnsi="Times New Roman"/>
          <w:sz w:val="27"/>
          <w:szCs w:val="27"/>
          <w:lang w:eastAsia="ru-RU"/>
        </w:rPr>
        <w:t>. Деловой туризм – вид туризма, совершаемый представителями компаний, организаций, учреждений и т.п. с коммерческими целями. Включает в себя: посещение конференций и заседаний, проведение переговоров, установление деловых контактов, командировки работников, обучение и образование</w:t>
      </w:r>
      <w:r>
        <w:rPr>
          <w:rFonts w:ascii="Times New Roman" w:hAnsi="Times New Roman"/>
          <w:sz w:val="27"/>
          <w:szCs w:val="27"/>
          <w:lang w:eastAsia="ru-RU"/>
        </w:rPr>
        <w:t>, обмен опытом (козоводческая ферма, благоустройство).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2</w:t>
      </w:r>
      <w:r>
        <w:rPr>
          <w:rFonts w:ascii="Times New Roman" w:hAnsi="Times New Roman"/>
          <w:sz w:val="27"/>
          <w:szCs w:val="27"/>
          <w:lang w:eastAsia="ru-RU"/>
        </w:rPr>
        <w:t>)</w:t>
      </w:r>
      <w:r w:rsidRPr="00C90D72">
        <w:rPr>
          <w:rFonts w:ascii="Times New Roman" w:hAnsi="Times New Roman"/>
          <w:sz w:val="27"/>
          <w:szCs w:val="27"/>
          <w:lang w:eastAsia="ru-RU"/>
        </w:rPr>
        <w:t>. Активный туризм – разновидность туризма, целью которого является отдых с занятиями активными видами спорта или на объектах природы. К активным видам тури</w:t>
      </w:r>
      <w:r>
        <w:rPr>
          <w:rFonts w:ascii="Times New Roman" w:hAnsi="Times New Roman"/>
          <w:sz w:val="27"/>
          <w:szCs w:val="27"/>
          <w:lang w:eastAsia="ru-RU"/>
        </w:rPr>
        <w:t>зма можно отнести: сплав по реке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, велосипедный, </w:t>
      </w:r>
      <w:r>
        <w:rPr>
          <w:rFonts w:ascii="Times New Roman" w:hAnsi="Times New Roman"/>
          <w:sz w:val="27"/>
          <w:szCs w:val="27"/>
          <w:lang w:eastAsia="ru-RU"/>
        </w:rPr>
        <w:t xml:space="preserve"> охота и рыбалка, лыжный спорт и т.д.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3</w:t>
      </w:r>
      <w:r>
        <w:rPr>
          <w:rFonts w:ascii="Times New Roman" w:hAnsi="Times New Roman"/>
          <w:sz w:val="27"/>
          <w:szCs w:val="27"/>
          <w:lang w:eastAsia="ru-RU"/>
        </w:rPr>
        <w:t>)</w:t>
      </w:r>
      <w:r w:rsidRPr="00C90D72">
        <w:rPr>
          <w:rFonts w:ascii="Times New Roman" w:hAnsi="Times New Roman"/>
          <w:sz w:val="27"/>
          <w:szCs w:val="27"/>
          <w:lang w:eastAsia="ru-RU"/>
        </w:rPr>
        <w:t>. Событийный туризм - посещение событийных, развлекательных и других  мероприятий,</w:t>
      </w:r>
      <w:r>
        <w:rPr>
          <w:rFonts w:ascii="Times New Roman" w:hAnsi="Times New Roman"/>
          <w:sz w:val="27"/>
          <w:szCs w:val="27"/>
          <w:lang w:eastAsia="ru-RU"/>
        </w:rPr>
        <w:t xml:space="preserve"> проводимых на территории поселения</w:t>
      </w:r>
      <w:r w:rsidRPr="00C90D72">
        <w:rPr>
          <w:rFonts w:ascii="Times New Roman" w:hAnsi="Times New Roman"/>
          <w:sz w:val="27"/>
          <w:szCs w:val="27"/>
          <w:lang w:eastAsia="ru-RU"/>
        </w:rPr>
        <w:t>.</w:t>
      </w:r>
    </w:p>
    <w:p w:rsidR="00A2705D" w:rsidRPr="00A57995" w:rsidRDefault="00A2705D" w:rsidP="000B0EBF">
      <w:pPr>
        <w:pStyle w:val="Report"/>
        <w:spacing w:line="240" w:lineRule="auto"/>
        <w:ind w:firstLine="0"/>
        <w:jc w:val="left"/>
        <w:rPr>
          <w:sz w:val="27"/>
          <w:szCs w:val="27"/>
        </w:rPr>
      </w:pPr>
      <w:r>
        <w:t xml:space="preserve">4). </w:t>
      </w:r>
      <w:r w:rsidRPr="00A57995">
        <w:rPr>
          <w:sz w:val="27"/>
          <w:szCs w:val="27"/>
        </w:rPr>
        <w:t>Культурно-познавательный туризм</w:t>
      </w:r>
      <w:r>
        <w:rPr>
          <w:sz w:val="27"/>
          <w:szCs w:val="27"/>
        </w:rPr>
        <w:t>.</w:t>
      </w:r>
    </w:p>
    <w:p w:rsidR="00A2705D" w:rsidRPr="005C1617" w:rsidRDefault="00A2705D" w:rsidP="000B0EBF">
      <w:pPr>
        <w:pStyle w:val="BodyTextIndent3"/>
        <w:tabs>
          <w:tab w:val="left" w:pos="708"/>
        </w:tabs>
        <w:spacing w:after="0"/>
        <w:ind w:left="0" w:firstLine="539"/>
        <w:jc w:val="both"/>
        <w:rPr>
          <w:sz w:val="27"/>
          <w:szCs w:val="27"/>
        </w:rPr>
      </w:pPr>
      <w:r w:rsidRPr="005C1617">
        <w:rPr>
          <w:sz w:val="27"/>
          <w:szCs w:val="27"/>
        </w:rPr>
        <w:t xml:space="preserve">Данный вид туризма будет развиваться на основе культурных и </w:t>
      </w:r>
      <w:r>
        <w:rPr>
          <w:sz w:val="27"/>
          <w:szCs w:val="27"/>
        </w:rPr>
        <w:t xml:space="preserve">местных </w:t>
      </w:r>
      <w:r w:rsidRPr="005C1617">
        <w:rPr>
          <w:sz w:val="27"/>
          <w:szCs w:val="27"/>
        </w:rPr>
        <w:t>исторических традиций. Особенно важное направление работы – организация путешествий по терр</w:t>
      </w:r>
      <w:r>
        <w:rPr>
          <w:sz w:val="27"/>
          <w:szCs w:val="27"/>
        </w:rPr>
        <w:t xml:space="preserve">итории поселения </w:t>
      </w:r>
      <w:r w:rsidRPr="005C1617">
        <w:rPr>
          <w:sz w:val="27"/>
          <w:szCs w:val="27"/>
        </w:rPr>
        <w:t xml:space="preserve"> школьников и студентов. Это будет способствовать патриотическому, эстетическому и нравственному воспитанию юных граждан. Разработка и продвижение экскурсионных маршрутов, объединяющих исторические места, проведение событийных мероприятий, основанных на культурных, национальных традициях, позволит в перспективе</w:t>
      </w:r>
      <w:r>
        <w:rPr>
          <w:sz w:val="27"/>
          <w:szCs w:val="27"/>
        </w:rPr>
        <w:t xml:space="preserve"> сформировать на территории поселения </w:t>
      </w:r>
      <w:r w:rsidRPr="005C1617">
        <w:rPr>
          <w:sz w:val="27"/>
          <w:szCs w:val="27"/>
        </w:rPr>
        <w:t xml:space="preserve"> центры культурно-познавательного туризма.</w:t>
      </w:r>
    </w:p>
    <w:p w:rsidR="00A2705D" w:rsidRPr="005C1617" w:rsidRDefault="00A2705D" w:rsidP="000B0EBF">
      <w:pPr>
        <w:pStyle w:val="BodyTextIndent3"/>
        <w:tabs>
          <w:tab w:val="left" w:pos="708"/>
        </w:tabs>
        <w:spacing w:after="0"/>
        <w:ind w:left="0" w:firstLine="539"/>
        <w:jc w:val="both"/>
        <w:rPr>
          <w:sz w:val="27"/>
          <w:szCs w:val="27"/>
        </w:rPr>
      </w:pPr>
      <w:r w:rsidRPr="005C1617">
        <w:rPr>
          <w:sz w:val="27"/>
          <w:szCs w:val="27"/>
        </w:rPr>
        <w:t>Например, в с. Старая Ювала спортивные объекты, мероприятия сельского дома культуры, школьны</w:t>
      </w:r>
      <w:r>
        <w:rPr>
          <w:sz w:val="27"/>
          <w:szCs w:val="27"/>
        </w:rPr>
        <w:t>е мероприятия</w:t>
      </w:r>
      <w:r w:rsidRPr="005C1617">
        <w:rPr>
          <w:sz w:val="27"/>
          <w:szCs w:val="27"/>
        </w:rPr>
        <w:t>. Необходимо организовать экскурсионные маршруты для школьных групп таким образом, чтобы ребята легко и непринужденно воспринимали информацию, которую им будет рассказывать гид, и они были бы по-настоящему увлечены экскурсиями, могли подумать над тем, что услышали, и имели достаточно свободного времени для полноценного отдыха.</w:t>
      </w:r>
    </w:p>
    <w:p w:rsidR="00A2705D" w:rsidRPr="00C90D72" w:rsidRDefault="00A2705D" w:rsidP="00A579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5)</w:t>
      </w:r>
      <w:r w:rsidRPr="005C1617">
        <w:rPr>
          <w:rFonts w:ascii="Times New Roman" w:hAnsi="Times New Roman"/>
          <w:sz w:val="27"/>
          <w:szCs w:val="27"/>
          <w:lang w:eastAsia="ru-RU"/>
        </w:rPr>
        <w:t>. Прочие виды туризма – иные разновидности туризма, неучтенные в общем классификаторе, а именно: паломничество, сбор кедрового ореха, ягод и грибов.</w:t>
      </w:r>
      <w:r w:rsidRPr="005C1617">
        <w:rPr>
          <w:rFonts w:ascii="Times New Roman" w:hAnsi="Times New Roman"/>
          <w:sz w:val="27"/>
          <w:szCs w:val="27"/>
          <w:lang w:eastAsia="ru-RU"/>
        </w:rPr>
        <w:br/>
      </w:r>
      <w:r w:rsidRPr="005C1617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   5.2  </w:t>
      </w:r>
      <w:r w:rsidRPr="00C90D72">
        <w:rPr>
          <w:rFonts w:ascii="Times New Roman" w:hAnsi="Times New Roman"/>
          <w:sz w:val="27"/>
          <w:szCs w:val="27"/>
          <w:lang w:eastAsia="ru-RU"/>
        </w:rPr>
        <w:t>Перечень программных мероприятий (таблица 1).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1"/>
        <w:gridCol w:w="833"/>
        <w:gridCol w:w="4356"/>
        <w:gridCol w:w="1248"/>
        <w:gridCol w:w="2987"/>
      </w:tblGrid>
      <w:tr w:rsidR="00A2705D" w:rsidRPr="00C846E5" w:rsidTr="007537F1">
        <w:trPr>
          <w:tblCellSpacing w:w="15" w:type="dxa"/>
        </w:trPr>
        <w:tc>
          <w:tcPr>
            <w:tcW w:w="438" w:type="pct"/>
            <w:gridSpan w:val="2"/>
            <w:vAlign w:val="center"/>
          </w:tcPr>
          <w:p w:rsidR="00A2705D" w:rsidRPr="00694165" w:rsidRDefault="00A2705D" w:rsidP="00C9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п\п     </w:t>
            </w:r>
          </w:p>
        </w:tc>
        <w:tc>
          <w:tcPr>
            <w:tcW w:w="2286" w:type="pct"/>
            <w:vAlign w:val="center"/>
          </w:tcPr>
          <w:p w:rsidR="00A2705D" w:rsidRPr="004417C2" w:rsidRDefault="00A2705D" w:rsidP="006941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      </w:t>
            </w:r>
            <w:r w:rsidRPr="004417C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Меропри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я</w:t>
            </w:r>
            <w:r w:rsidRPr="004417C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тия_________</w:t>
            </w:r>
          </w:p>
        </w:tc>
        <w:tc>
          <w:tcPr>
            <w:tcW w:w="644" w:type="pct"/>
            <w:vAlign w:val="center"/>
          </w:tcPr>
          <w:p w:rsidR="00A2705D" w:rsidRPr="00694165" w:rsidRDefault="00A2705D" w:rsidP="00694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417C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Срок_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</w:p>
        </w:tc>
        <w:tc>
          <w:tcPr>
            <w:tcW w:w="1554" w:type="pct"/>
            <w:vAlign w:val="center"/>
          </w:tcPr>
          <w:p w:rsidR="00A2705D" w:rsidRPr="004417C2" w:rsidRDefault="00A2705D" w:rsidP="006941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417C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Ответственный</w:t>
            </w:r>
          </w:p>
        </w:tc>
      </w:tr>
      <w:tr w:rsidR="00A2705D" w:rsidRPr="00C846E5" w:rsidTr="007537F1">
        <w:trPr>
          <w:tblCellSpacing w:w="15" w:type="dxa"/>
        </w:trPr>
        <w:tc>
          <w:tcPr>
            <w:tcW w:w="438" w:type="pct"/>
            <w:gridSpan w:val="2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286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Информационное и организационное содействие предпринимателям и организациям в сфере развития туризма</w:t>
            </w:r>
          </w:p>
        </w:tc>
        <w:tc>
          <w:tcPr>
            <w:tcW w:w="64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всего периода</w:t>
            </w:r>
          </w:p>
        </w:tc>
        <w:tc>
          <w:tcPr>
            <w:tcW w:w="155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A2705D" w:rsidRPr="00C846E5" w:rsidTr="007537F1">
        <w:trPr>
          <w:tblCellSpacing w:w="15" w:type="dxa"/>
        </w:trPr>
        <w:tc>
          <w:tcPr>
            <w:tcW w:w="438" w:type="pct"/>
            <w:gridSpan w:val="2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286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Проведение семинаро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в со  специалистами  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сельских поселений, предпринимателями  по вопросам организации и развития туризма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, обмен опыта.</w:t>
            </w:r>
          </w:p>
        </w:tc>
        <w:tc>
          <w:tcPr>
            <w:tcW w:w="64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155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поселения </w:t>
            </w:r>
          </w:p>
        </w:tc>
      </w:tr>
      <w:tr w:rsidR="00A2705D" w:rsidRPr="00C846E5" w:rsidTr="007537F1">
        <w:trPr>
          <w:tblCellSpacing w:w="15" w:type="dxa"/>
        </w:trPr>
        <w:tc>
          <w:tcPr>
            <w:tcW w:w="438" w:type="pct"/>
            <w:gridSpan w:val="2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286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Выполнения комплекса экологических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мероприятий</w:t>
            </w:r>
          </w:p>
        </w:tc>
        <w:tc>
          <w:tcPr>
            <w:tcW w:w="64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2015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-20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55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Администрация поселения, учреждения образования, культуры</w:t>
            </w:r>
          </w:p>
        </w:tc>
      </w:tr>
      <w:tr w:rsidR="00A2705D" w:rsidRPr="00C846E5" w:rsidTr="007537F1">
        <w:trPr>
          <w:tblCellSpacing w:w="15" w:type="dxa"/>
        </w:trPr>
        <w:tc>
          <w:tcPr>
            <w:tcW w:w="438" w:type="pct"/>
            <w:gridSpan w:val="2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286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Разработка совместных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со школой и домом культуры 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мероприятий по развитию туризма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 территории памятников природы (очистка территории, установка аншлагов и т.д.)</w:t>
            </w:r>
          </w:p>
        </w:tc>
        <w:tc>
          <w:tcPr>
            <w:tcW w:w="64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5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дминистрация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поселения</w:t>
            </w:r>
          </w:p>
        </w:tc>
      </w:tr>
      <w:tr w:rsidR="00A2705D" w:rsidRPr="00C846E5" w:rsidTr="007537F1">
        <w:trPr>
          <w:tblCellSpacing w:w="15" w:type="dxa"/>
        </w:trPr>
        <w:tc>
          <w:tcPr>
            <w:tcW w:w="438" w:type="pct"/>
            <w:gridSpan w:val="2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286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Очистка пруда  Карлугай   и берега реки Бакса. 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Строительство 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вольеров для полувольного содержания ди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ких копытных животных в урочище «Красный яр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64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2015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-201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55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Администрации поселения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предприниматели</w:t>
            </w:r>
          </w:p>
        </w:tc>
      </w:tr>
      <w:tr w:rsidR="00A2705D" w:rsidRPr="00C846E5" w:rsidTr="007537F1">
        <w:trPr>
          <w:tblCellSpacing w:w="15" w:type="dxa"/>
        </w:trPr>
        <w:tc>
          <w:tcPr>
            <w:tcW w:w="438" w:type="pct"/>
            <w:gridSpan w:val="2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286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Реконструкция пляжа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 организация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места отдыха в с. Старая Ювала</w:t>
            </w:r>
          </w:p>
        </w:tc>
        <w:tc>
          <w:tcPr>
            <w:tcW w:w="64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2015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-201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A2705D" w:rsidRPr="00C846E5" w:rsidTr="007537F1">
        <w:trPr>
          <w:tblCellSpacing w:w="15" w:type="dxa"/>
        </w:trPr>
        <w:tc>
          <w:tcPr>
            <w:tcW w:w="438" w:type="pct"/>
            <w:gridSpan w:val="2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2286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Организация базы отдыха на берегу реки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Бакса д. Старочёрново</w:t>
            </w:r>
          </w:p>
        </w:tc>
        <w:tc>
          <w:tcPr>
            <w:tcW w:w="64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2016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-201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55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Администрация поселения, предприниматели</w:t>
            </w:r>
          </w:p>
        </w:tc>
      </w:tr>
      <w:tr w:rsidR="00A2705D" w:rsidRPr="00C846E5" w:rsidTr="007537F1">
        <w:trPr>
          <w:tblCellSpacing w:w="15" w:type="dxa"/>
        </w:trPr>
        <w:tc>
          <w:tcPr>
            <w:tcW w:w="438" w:type="pct"/>
            <w:gridSpan w:val="2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286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Создание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зоны отдыха «Чистый кедровник» в с. Старая Ювала</w:t>
            </w:r>
          </w:p>
        </w:tc>
        <w:tc>
          <w:tcPr>
            <w:tcW w:w="64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2016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-201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55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A2705D" w:rsidRPr="00C846E5" w:rsidTr="007537F1">
        <w:trPr>
          <w:tblCellSpacing w:w="15" w:type="dxa"/>
        </w:trPr>
        <w:tc>
          <w:tcPr>
            <w:tcW w:w="438" w:type="pct"/>
            <w:gridSpan w:val="2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2286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Организация туристических маршрутов в с. Старая Ювала и урочище Красный Яр</w:t>
            </w:r>
          </w:p>
        </w:tc>
        <w:tc>
          <w:tcPr>
            <w:tcW w:w="64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2015</w:t>
            </w:r>
          </w:p>
        </w:tc>
        <w:tc>
          <w:tcPr>
            <w:tcW w:w="155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Староювалинский ДК, библиотека</w:t>
            </w:r>
          </w:p>
        </w:tc>
      </w:tr>
      <w:tr w:rsidR="00A2705D" w:rsidRPr="00C846E5" w:rsidTr="007537F1">
        <w:trPr>
          <w:tblCellSpacing w:w="15" w:type="dxa"/>
        </w:trPr>
        <w:tc>
          <w:tcPr>
            <w:tcW w:w="438" w:type="pct"/>
            <w:gridSpan w:val="2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2286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Создание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лыжной трассы и ледового катка, горки в с. Старая Ювала</w:t>
            </w:r>
          </w:p>
        </w:tc>
        <w:tc>
          <w:tcPr>
            <w:tcW w:w="64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2017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-201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55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Предприниматели</w:t>
            </w:r>
          </w:p>
        </w:tc>
      </w:tr>
      <w:tr w:rsidR="00A2705D" w:rsidRPr="00C846E5" w:rsidTr="007537F1">
        <w:trPr>
          <w:tblCellSpacing w:w="15" w:type="dxa"/>
        </w:trPr>
        <w:tc>
          <w:tcPr>
            <w:tcW w:w="438" w:type="pct"/>
            <w:gridSpan w:val="2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2286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Биотехнические мероприятия</w:t>
            </w:r>
          </w:p>
        </w:tc>
        <w:tc>
          <w:tcPr>
            <w:tcW w:w="64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2015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-20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55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A2705D" w:rsidRPr="00C846E5" w:rsidTr="007537F1">
        <w:trPr>
          <w:tblCellSpacing w:w="15" w:type="dxa"/>
        </w:trPr>
        <w:tc>
          <w:tcPr>
            <w:tcW w:w="438" w:type="pct"/>
            <w:gridSpan w:val="2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12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86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Развитие инфраструктуры туристических объектов</w:t>
            </w:r>
          </w:p>
        </w:tc>
        <w:tc>
          <w:tcPr>
            <w:tcW w:w="64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5-2020</w:t>
            </w:r>
          </w:p>
        </w:tc>
        <w:tc>
          <w:tcPr>
            <w:tcW w:w="155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Администрация поселения, предприниматели</w:t>
            </w:r>
          </w:p>
        </w:tc>
      </w:tr>
      <w:tr w:rsidR="00A2705D" w:rsidRPr="00C846E5" w:rsidTr="007537F1">
        <w:trPr>
          <w:tblCellSpacing w:w="15" w:type="dxa"/>
        </w:trPr>
        <w:tc>
          <w:tcPr>
            <w:tcW w:w="438" w:type="pct"/>
            <w:gridSpan w:val="2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13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86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Размещ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ение на официальном сайте поселения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информации для туристов</w:t>
            </w:r>
          </w:p>
        </w:tc>
        <w:tc>
          <w:tcPr>
            <w:tcW w:w="64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2015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-201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поселения</w:t>
            </w:r>
          </w:p>
        </w:tc>
      </w:tr>
      <w:tr w:rsidR="00A2705D" w:rsidRPr="00C846E5" w:rsidTr="007537F1">
        <w:trPr>
          <w:tblCellSpacing w:w="15" w:type="dxa"/>
        </w:trPr>
        <w:tc>
          <w:tcPr>
            <w:tcW w:w="438" w:type="pct"/>
            <w:gridSpan w:val="2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2286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музея старины в Староювалинском доме культуры</w:t>
            </w:r>
          </w:p>
        </w:tc>
        <w:tc>
          <w:tcPr>
            <w:tcW w:w="64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2016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-201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55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Староювалинский ДК</w:t>
            </w:r>
          </w:p>
        </w:tc>
      </w:tr>
      <w:tr w:rsidR="00A2705D" w:rsidRPr="00C846E5" w:rsidTr="007537F1">
        <w:trPr>
          <w:gridBefore w:val="1"/>
          <w:wBefore w:w="14" w:type="pct"/>
          <w:tblCellSpacing w:w="15" w:type="dxa"/>
        </w:trPr>
        <w:tc>
          <w:tcPr>
            <w:tcW w:w="409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2286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Обустройство маршрутов для катания на снегоходах и квадроциклах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в д. Старочерново</w:t>
            </w:r>
          </w:p>
        </w:tc>
        <w:tc>
          <w:tcPr>
            <w:tcW w:w="64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2016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-201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554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Предприниматели</w:t>
            </w:r>
          </w:p>
        </w:tc>
      </w:tr>
      <w:tr w:rsidR="00A2705D" w:rsidRPr="00C846E5" w:rsidTr="007537F1">
        <w:trPr>
          <w:gridBefore w:val="1"/>
          <w:wBefore w:w="14" w:type="pct"/>
          <w:tblCellSpacing w:w="15" w:type="dxa"/>
        </w:trPr>
        <w:tc>
          <w:tcPr>
            <w:tcW w:w="409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86" w:type="pct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44" w:type="pct"/>
            <w:vAlign w:val="center"/>
          </w:tcPr>
          <w:p w:rsidR="00A2705D" w:rsidRDefault="00A2705D" w:rsidP="00C90D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4" w:type="pct"/>
            <w:vAlign w:val="center"/>
          </w:tcPr>
          <w:p w:rsidR="00A2705D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705D" w:rsidRPr="00340F5E" w:rsidRDefault="00A2705D" w:rsidP="000B0EBF">
      <w:pPr>
        <w:spacing w:before="120" w:after="12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340F5E">
        <w:rPr>
          <w:rFonts w:ascii="Times New Roman" w:hAnsi="Times New Roman"/>
          <w:sz w:val="27"/>
          <w:szCs w:val="27"/>
          <w:lang w:eastAsia="ru-RU"/>
        </w:rPr>
        <w:t xml:space="preserve">       5.3    </w:t>
      </w:r>
      <w:r>
        <w:rPr>
          <w:rFonts w:ascii="Times New Roman" w:hAnsi="Times New Roman"/>
          <w:sz w:val="27"/>
          <w:szCs w:val="27"/>
          <w:lang w:eastAsia="ru-RU"/>
        </w:rPr>
        <w:t>Ежегодные  культурно-спортивные  массовые мероприятия</w:t>
      </w:r>
    </w:p>
    <w:p w:rsidR="00A2705D" w:rsidRDefault="00A2705D" w:rsidP="007537F1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B340DE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>1. День России –  12 июня на площади Староювалинского дома культуры.</w:t>
      </w:r>
      <w:r>
        <w:rPr>
          <w:rFonts w:ascii="Times New Roman" w:hAnsi="Times New Roman"/>
          <w:sz w:val="27"/>
          <w:szCs w:val="27"/>
          <w:lang w:eastAsia="ru-RU"/>
        </w:rPr>
        <w:br/>
        <w:t>2. Районный  фестиваль «В летний вечер» –  первое воскресенье августа на   площади  Староювалинского дома культуры.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3.</w:t>
      </w:r>
      <w:r>
        <w:rPr>
          <w:rFonts w:ascii="Times New Roman" w:hAnsi="Times New Roman"/>
          <w:sz w:val="27"/>
          <w:szCs w:val="27"/>
          <w:lang w:eastAsia="ru-RU"/>
        </w:rPr>
        <w:t xml:space="preserve"> Районный  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фестиваль «Золотая россыпь» - первое воскресенье декабря в Староювалинском доме культуры.</w:t>
      </w:r>
      <w:r>
        <w:rPr>
          <w:rFonts w:ascii="Times New Roman" w:hAnsi="Times New Roman"/>
          <w:sz w:val="27"/>
          <w:szCs w:val="27"/>
          <w:lang w:eastAsia="ru-RU"/>
        </w:rPr>
        <w:br/>
        <w:t>4. Праздники сел – первое воскресенье июля с. Хмелёвка, последнее воскресенье июля  с.Зайцево.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>5. День физкультурника – второе воскресенье августа на Староювалинском стадионе.</w:t>
      </w:r>
      <w:r>
        <w:rPr>
          <w:rFonts w:ascii="Times New Roman" w:hAnsi="Times New Roman"/>
          <w:sz w:val="27"/>
          <w:szCs w:val="27"/>
          <w:lang w:eastAsia="ru-RU"/>
        </w:rPr>
        <w:br/>
        <w:t>6. Проводы зимы - первое воскресенье марта на площади Староювалинского  дома культуры.</w:t>
      </w:r>
      <w:r>
        <w:rPr>
          <w:rFonts w:ascii="Times New Roman" w:hAnsi="Times New Roman"/>
          <w:sz w:val="27"/>
          <w:szCs w:val="27"/>
          <w:lang w:eastAsia="ru-RU"/>
        </w:rPr>
        <w:br/>
        <w:t>7. День молодёжи – последнее воскресенье июня на площади ДК                             8. Творческие отчёты поселения и ярмарки – март-апрель в домах культуры</w:t>
      </w:r>
    </w:p>
    <w:p w:rsidR="00A2705D" w:rsidRDefault="00A2705D" w:rsidP="007537F1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населенных пунктов поселения и районном доме культуры.</w:t>
      </w:r>
    </w:p>
    <w:p w:rsidR="00A2705D" w:rsidRDefault="00A2705D" w:rsidP="00340F5E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9.  Праздник кедра – август в с.Старая Ювала.</w:t>
      </w:r>
    </w:p>
    <w:p w:rsidR="00A2705D" w:rsidRDefault="00A2705D" w:rsidP="00340F5E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10. Крещенские купания – 19 января на р.Бакса в с.Старая Ювала.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b/>
          <w:bCs/>
          <w:sz w:val="27"/>
          <w:lang w:eastAsia="ru-RU"/>
        </w:rPr>
        <w:t xml:space="preserve">Раздел 6. </w:t>
      </w:r>
      <w:r w:rsidRPr="00AB1F46">
        <w:rPr>
          <w:rFonts w:ascii="Times New Roman" w:hAnsi="Times New Roman"/>
          <w:b/>
          <w:bCs/>
          <w:sz w:val="24"/>
          <w:szCs w:val="24"/>
          <w:lang w:eastAsia="ru-RU"/>
        </w:rPr>
        <w:t>МЕХАНИЗМ РЕАЛИЗАЦИИ ПРОГРАММЫ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          6.1   </w:t>
      </w:r>
      <w:r w:rsidRPr="00C90D72">
        <w:rPr>
          <w:rFonts w:ascii="Times New Roman" w:hAnsi="Times New Roman"/>
          <w:sz w:val="27"/>
          <w:szCs w:val="27"/>
          <w:lang w:eastAsia="ru-RU"/>
        </w:rPr>
        <w:t>Реализация Программы представляет собой скоординированные по срокам и направлениям действия исполнителей программных мероприятий, направленных на достижение поставленных целей и задач Программы.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Основным механизмом реализации Программы является утвержде</w:t>
      </w:r>
      <w:r>
        <w:rPr>
          <w:rFonts w:ascii="Times New Roman" w:hAnsi="Times New Roman"/>
          <w:sz w:val="27"/>
          <w:szCs w:val="27"/>
          <w:lang w:eastAsia="ru-RU"/>
        </w:rPr>
        <w:t>ние Главой Староювалинского поселения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ежегодных планов выполнения программных мероприятий, а также порядка их реализации.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        </w:t>
      </w:r>
      <w:r w:rsidRPr="00C90D72">
        <w:rPr>
          <w:rFonts w:ascii="Times New Roman" w:hAnsi="Times New Roman"/>
          <w:sz w:val="27"/>
          <w:szCs w:val="27"/>
          <w:lang w:eastAsia="ru-RU"/>
        </w:rPr>
        <w:t>В ходе реализации Программы будут появляться: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 новые предприятия и рабочие места;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 xml:space="preserve">- дополнительные доходы </w:t>
      </w:r>
      <w:r>
        <w:rPr>
          <w:rFonts w:ascii="Times New Roman" w:hAnsi="Times New Roman"/>
          <w:sz w:val="27"/>
          <w:szCs w:val="27"/>
          <w:lang w:eastAsia="ru-RU"/>
        </w:rPr>
        <w:t>и поступления в бюджет поселения</w:t>
      </w:r>
      <w:r w:rsidRPr="00C90D72">
        <w:rPr>
          <w:rFonts w:ascii="Times New Roman" w:hAnsi="Times New Roman"/>
          <w:sz w:val="27"/>
          <w:szCs w:val="27"/>
          <w:lang w:eastAsia="ru-RU"/>
        </w:rPr>
        <w:t>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 новые возможности для капиталовложений;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 создание новых форм досуга;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 новые технологии и профессии.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      </w:t>
      </w:r>
      <w:r w:rsidRPr="00C90D72">
        <w:rPr>
          <w:rFonts w:ascii="Times New Roman" w:hAnsi="Times New Roman"/>
          <w:sz w:val="27"/>
          <w:szCs w:val="27"/>
          <w:lang w:eastAsia="ru-RU"/>
        </w:rPr>
        <w:t>Поэтапное развитие позволит добиться систематического и скоординированного выполнения плана.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     </w:t>
      </w:r>
      <w:r w:rsidRPr="00C90D72">
        <w:rPr>
          <w:rFonts w:ascii="Times New Roman" w:hAnsi="Times New Roman"/>
          <w:sz w:val="27"/>
          <w:szCs w:val="27"/>
          <w:lang w:eastAsia="ru-RU"/>
        </w:rPr>
        <w:t>Участники Программы: туристические фирмы, частные инвесторы, предприятия инфраструктуры туризма, органы местного самоуправления, некоммерческие, общественные и волонтерские объединения.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     </w:t>
      </w:r>
      <w:r w:rsidRPr="00C90D72">
        <w:rPr>
          <w:rFonts w:ascii="Times New Roman" w:hAnsi="Times New Roman"/>
          <w:sz w:val="27"/>
          <w:szCs w:val="27"/>
          <w:lang w:eastAsia="ru-RU"/>
        </w:rPr>
        <w:t>В результате реализации Программы развития внутреннего и въездного туризма можно рассчитывать на поступление дополнительных финансовых потоков.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b/>
          <w:bCs/>
          <w:sz w:val="27"/>
          <w:lang w:eastAsia="ru-RU"/>
        </w:rPr>
        <w:t xml:space="preserve">Раздел 7. </w:t>
      </w:r>
      <w:r w:rsidRPr="00AB1F46">
        <w:rPr>
          <w:rFonts w:ascii="Times New Roman" w:hAnsi="Times New Roman"/>
          <w:b/>
          <w:bCs/>
          <w:sz w:val="24"/>
          <w:szCs w:val="24"/>
          <w:lang w:eastAsia="ru-RU"/>
        </w:rPr>
        <w:t>ФИНАНСОВОЕ ОБЕСПЕЧЕНИЕ ПРОГРАММЫ</w:t>
      </w:r>
      <w:r w:rsidRPr="00AB1F46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         7.1  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Финансовое обеспечение Программы предусматривает привлечение </w:t>
      </w:r>
      <w:r>
        <w:rPr>
          <w:rFonts w:ascii="Times New Roman" w:hAnsi="Times New Roman"/>
          <w:sz w:val="27"/>
          <w:szCs w:val="27"/>
          <w:lang w:eastAsia="ru-RU"/>
        </w:rPr>
        <w:t>и использование средств областного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и местных бюджетов, внебюджетных</w:t>
      </w:r>
      <w:r>
        <w:rPr>
          <w:rFonts w:ascii="Times New Roman" w:hAnsi="Times New Roman"/>
          <w:sz w:val="27"/>
          <w:szCs w:val="27"/>
          <w:lang w:eastAsia="ru-RU"/>
        </w:rPr>
        <w:t xml:space="preserve"> источников, частных инвестиций.</w:t>
      </w:r>
    </w:p>
    <w:p w:rsidR="00A2705D" w:rsidRPr="00C90D72" w:rsidRDefault="00A2705D" w:rsidP="00340F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0D72">
        <w:rPr>
          <w:rFonts w:ascii="Times New Roman" w:hAnsi="Times New Roman"/>
          <w:sz w:val="27"/>
          <w:szCs w:val="27"/>
          <w:lang w:eastAsia="ru-RU"/>
        </w:rPr>
        <w:t xml:space="preserve">таблица 2 </w:t>
      </w:r>
      <w:r>
        <w:rPr>
          <w:rFonts w:ascii="Times New Roman" w:hAnsi="Times New Roman"/>
          <w:sz w:val="27"/>
          <w:szCs w:val="27"/>
          <w:lang w:eastAsia="ru-RU"/>
        </w:rPr>
        <w:t>(</w:t>
      </w:r>
      <w:r w:rsidRPr="00C90D72">
        <w:rPr>
          <w:rFonts w:ascii="Times New Roman" w:hAnsi="Times New Roman"/>
          <w:sz w:val="27"/>
          <w:szCs w:val="27"/>
          <w:lang w:eastAsia="ru-RU"/>
        </w:rPr>
        <w:t>тыс. рублей)</w:t>
      </w:r>
    </w:p>
    <w:tbl>
      <w:tblPr>
        <w:tblpPr w:leftFromText="45" w:rightFromText="45" w:vertAnchor="text"/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92"/>
        <w:gridCol w:w="905"/>
        <w:gridCol w:w="878"/>
        <w:gridCol w:w="878"/>
        <w:gridCol w:w="905"/>
        <w:gridCol w:w="905"/>
        <w:gridCol w:w="893"/>
      </w:tblGrid>
      <w:tr w:rsidR="00A2705D" w:rsidRPr="00C846E5" w:rsidTr="00C90D72">
        <w:trPr>
          <w:tblCellSpacing w:w="15" w:type="dxa"/>
        </w:trPr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2016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2017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2018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2019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2020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</w:tr>
      <w:tr w:rsidR="00A2705D" w:rsidRPr="00C846E5" w:rsidTr="00C90D72">
        <w:trPr>
          <w:tblCellSpacing w:w="15" w:type="dxa"/>
        </w:trPr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Областной</w:t>
            </w: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бюджет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2000,0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A2705D" w:rsidRPr="00C846E5" w:rsidTr="00C90D72">
        <w:trPr>
          <w:tblCellSpacing w:w="15" w:type="dxa"/>
        </w:trPr>
        <w:tc>
          <w:tcPr>
            <w:tcW w:w="0" w:type="auto"/>
            <w:vAlign w:val="center"/>
          </w:tcPr>
          <w:p w:rsidR="00A2705D" w:rsidRPr="005158C7" w:rsidRDefault="00A2705D" w:rsidP="00C90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8C7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2705D" w:rsidRPr="00C846E5" w:rsidTr="00C90D72">
        <w:trPr>
          <w:tblCellSpacing w:w="15" w:type="dxa"/>
        </w:trPr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Бюдже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т сельского поселения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155,0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</w:tr>
      <w:tr w:rsidR="00A2705D" w:rsidRPr="00C846E5" w:rsidTr="00C90D72">
        <w:trPr>
          <w:tblCellSpacing w:w="15" w:type="dxa"/>
        </w:trPr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2705D" w:rsidRPr="00C846E5" w:rsidTr="00C90D72">
        <w:trPr>
          <w:tblCellSpacing w:w="15" w:type="dxa"/>
        </w:trPr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D72">
              <w:rPr>
                <w:rFonts w:ascii="Times New Roman" w:hAnsi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5005,0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0" w:type="auto"/>
            <w:vAlign w:val="center"/>
          </w:tcPr>
          <w:p w:rsidR="00A2705D" w:rsidRPr="00C90D72" w:rsidRDefault="00A2705D" w:rsidP="00C9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</w:tbl>
    <w:p w:rsidR="00A2705D" w:rsidRPr="00C90D72" w:rsidRDefault="00A2705D" w:rsidP="00C90D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5D" w:rsidRPr="004F7D6B" w:rsidRDefault="00A2705D" w:rsidP="004F7D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0D72">
        <w:rPr>
          <w:rFonts w:ascii="Times New Roman" w:hAnsi="Times New Roman"/>
          <w:b/>
          <w:bCs/>
          <w:sz w:val="27"/>
          <w:lang w:eastAsia="ru-RU"/>
        </w:rPr>
        <w:t xml:space="preserve">Раздел 8. </w:t>
      </w:r>
      <w:r w:rsidRPr="00AB1F46">
        <w:rPr>
          <w:rFonts w:ascii="Times New Roman" w:hAnsi="Times New Roman"/>
          <w:b/>
          <w:bCs/>
          <w:sz w:val="24"/>
          <w:szCs w:val="24"/>
          <w:lang w:eastAsia="ru-RU"/>
        </w:rPr>
        <w:t>КОНТРОЛЬ ЗА ВЫПОЛНЕНИЕМ ПРОГРАММЫ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          8.1  </w:t>
      </w:r>
      <w:r w:rsidRPr="00C90D72">
        <w:rPr>
          <w:rFonts w:ascii="Times New Roman" w:hAnsi="Times New Roman"/>
          <w:sz w:val="27"/>
          <w:szCs w:val="27"/>
          <w:lang w:eastAsia="ru-RU"/>
        </w:rPr>
        <w:t>Контроль</w:t>
      </w:r>
      <w:r>
        <w:rPr>
          <w:rFonts w:ascii="Times New Roman" w:hAnsi="Times New Roman"/>
          <w:sz w:val="27"/>
          <w:szCs w:val="27"/>
          <w:lang w:eastAsia="ru-RU"/>
        </w:rPr>
        <w:t xml:space="preserve">   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за</w:t>
      </w:r>
      <w:r>
        <w:rPr>
          <w:rFonts w:ascii="Times New Roman" w:hAnsi="Times New Roman"/>
          <w:sz w:val="27"/>
          <w:szCs w:val="27"/>
          <w:lang w:eastAsia="ru-RU"/>
        </w:rPr>
        <w:t xml:space="preserve">    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реализацией </w:t>
      </w:r>
      <w:r>
        <w:rPr>
          <w:rFonts w:ascii="Times New Roman" w:hAnsi="Times New Roman"/>
          <w:sz w:val="27"/>
          <w:szCs w:val="27"/>
          <w:lang w:eastAsia="ru-RU"/>
        </w:rPr>
        <w:t xml:space="preserve">   </w:t>
      </w:r>
      <w:r w:rsidRPr="00C90D72">
        <w:rPr>
          <w:rFonts w:ascii="Times New Roman" w:hAnsi="Times New Roman"/>
          <w:sz w:val="27"/>
          <w:szCs w:val="27"/>
          <w:lang w:eastAsia="ru-RU"/>
        </w:rPr>
        <w:t>Программы</w:t>
      </w:r>
      <w:r>
        <w:rPr>
          <w:rFonts w:ascii="Times New Roman" w:hAnsi="Times New Roman"/>
          <w:sz w:val="27"/>
          <w:szCs w:val="27"/>
          <w:lang w:eastAsia="ru-RU"/>
        </w:rPr>
        <w:t xml:space="preserve">     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осущ</w:t>
      </w:r>
      <w:r>
        <w:rPr>
          <w:rFonts w:ascii="Times New Roman" w:hAnsi="Times New Roman"/>
          <w:sz w:val="27"/>
          <w:szCs w:val="27"/>
          <w:lang w:eastAsia="ru-RU"/>
        </w:rPr>
        <w:t>ествляется Администрацией    Староювалинского    сельского    поселения    и    Советом Староювалинского сельского  поселения.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b/>
          <w:bCs/>
          <w:sz w:val="27"/>
          <w:lang w:eastAsia="ru-RU"/>
        </w:rPr>
        <w:t>Раздел 9. ОЖИДАЕМЫЙ СОЦИАЛЬНО-ЭКОНОМИЧЕСКИЙ ЭФФЕКТ ОТ РЕАЛИЗАЦИИ ПРОГРАММНЫХ МЕРОПРИЯТИЙ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 w:rsidRPr="00C90D72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          9.1   </w:t>
      </w:r>
      <w:r w:rsidRPr="00C90D72">
        <w:rPr>
          <w:rFonts w:ascii="Times New Roman" w:hAnsi="Times New Roman"/>
          <w:sz w:val="27"/>
          <w:szCs w:val="27"/>
          <w:lang w:eastAsia="ru-RU"/>
        </w:rPr>
        <w:t>При выполнении намеченных мероприятий предполагается получить следующий эффект: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-формирова</w:t>
      </w:r>
      <w:r>
        <w:rPr>
          <w:rFonts w:ascii="Times New Roman" w:hAnsi="Times New Roman"/>
          <w:sz w:val="27"/>
          <w:szCs w:val="27"/>
          <w:lang w:eastAsia="ru-RU"/>
        </w:rPr>
        <w:t>ние положительного имиджа поселения</w:t>
      </w:r>
      <w:r w:rsidRPr="00C90D72">
        <w:rPr>
          <w:rFonts w:ascii="Times New Roman" w:hAnsi="Times New Roman"/>
          <w:sz w:val="27"/>
          <w:szCs w:val="27"/>
          <w:lang w:eastAsia="ru-RU"/>
        </w:rPr>
        <w:t>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-увеличение потока туристов и отдыхающих ежегодно на 10%;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-улучшение качества обслуживания туристов и предоставляемых им услуг;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-приведение внешнего вида объектов инфраст</w:t>
      </w:r>
      <w:r>
        <w:rPr>
          <w:rFonts w:ascii="Times New Roman" w:hAnsi="Times New Roman"/>
          <w:sz w:val="27"/>
          <w:szCs w:val="27"/>
          <w:lang w:eastAsia="ru-RU"/>
        </w:rPr>
        <w:t xml:space="preserve">руктуры и туристских маршрутов до  соответствующего  уровня  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для приема туристов;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-привлечение инвесторов для строительства инфраструктуры туризма;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-создание рабочих мест в с</w:t>
      </w:r>
      <w:r>
        <w:rPr>
          <w:rFonts w:ascii="Times New Roman" w:hAnsi="Times New Roman"/>
          <w:sz w:val="27"/>
          <w:szCs w:val="27"/>
          <w:lang w:eastAsia="ru-RU"/>
        </w:rPr>
        <w:t>фере туризма - ориентировочно 20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человек;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-получение дополнительных доходов в бюджет района и поселений за счет увеличения рабочих мест, за счет осуществления туристической предпринимательской</w:t>
      </w:r>
      <w:r>
        <w:rPr>
          <w:rFonts w:ascii="Times New Roman" w:hAnsi="Times New Roman"/>
          <w:sz w:val="27"/>
          <w:szCs w:val="27"/>
          <w:lang w:eastAsia="ru-RU"/>
        </w:rPr>
        <w:t xml:space="preserve"> деятельности в пределах до  300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тыс. рублей;</w:t>
      </w:r>
      <w:r w:rsidRPr="00C90D72">
        <w:rPr>
          <w:rFonts w:ascii="Times New Roman" w:hAnsi="Times New Roman"/>
          <w:sz w:val="27"/>
          <w:szCs w:val="27"/>
          <w:lang w:eastAsia="ru-RU"/>
        </w:rPr>
        <w:br/>
        <w:t>-увеличение объема платных услуг</w:t>
      </w:r>
      <w:r>
        <w:rPr>
          <w:rFonts w:ascii="Times New Roman" w:hAnsi="Times New Roman"/>
          <w:sz w:val="27"/>
          <w:szCs w:val="27"/>
          <w:lang w:eastAsia="ru-RU"/>
        </w:rPr>
        <w:t xml:space="preserve"> на 10</w:t>
      </w:r>
      <w:r w:rsidRPr="00C90D72">
        <w:rPr>
          <w:rFonts w:ascii="Times New Roman" w:hAnsi="Times New Roman"/>
          <w:sz w:val="27"/>
          <w:szCs w:val="27"/>
          <w:lang w:eastAsia="ru-RU"/>
        </w:rPr>
        <w:t xml:space="preserve"> %.</w:t>
      </w:r>
    </w:p>
    <w:sectPr w:rsidR="00A2705D" w:rsidRPr="004F7D6B" w:rsidSect="00642F2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5D" w:rsidRDefault="00A2705D">
      <w:r>
        <w:separator/>
      </w:r>
    </w:p>
  </w:endnote>
  <w:endnote w:type="continuationSeparator" w:id="0">
    <w:p w:rsidR="00A2705D" w:rsidRDefault="00A2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5D" w:rsidRDefault="00A2705D" w:rsidP="00E50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05D" w:rsidRDefault="00A2705D" w:rsidP="004F7D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5D" w:rsidRDefault="00A2705D" w:rsidP="00E50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2705D" w:rsidRDefault="00A2705D" w:rsidP="004F7D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5D" w:rsidRDefault="00A2705D">
      <w:r>
        <w:separator/>
      </w:r>
    </w:p>
  </w:footnote>
  <w:footnote w:type="continuationSeparator" w:id="0">
    <w:p w:rsidR="00A2705D" w:rsidRDefault="00A27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D72"/>
    <w:rsid w:val="00031DA7"/>
    <w:rsid w:val="0006433E"/>
    <w:rsid w:val="0006556A"/>
    <w:rsid w:val="00066B9C"/>
    <w:rsid w:val="0009681F"/>
    <w:rsid w:val="000B0EBF"/>
    <w:rsid w:val="000B3F06"/>
    <w:rsid w:val="001A5A18"/>
    <w:rsid w:val="001D2392"/>
    <w:rsid w:val="00206EAC"/>
    <w:rsid w:val="00220888"/>
    <w:rsid w:val="0025123C"/>
    <w:rsid w:val="00252966"/>
    <w:rsid w:val="002E3D66"/>
    <w:rsid w:val="002E483C"/>
    <w:rsid w:val="0032592A"/>
    <w:rsid w:val="00330B08"/>
    <w:rsid w:val="00330D95"/>
    <w:rsid w:val="00340F5E"/>
    <w:rsid w:val="003A411A"/>
    <w:rsid w:val="004417C2"/>
    <w:rsid w:val="00465822"/>
    <w:rsid w:val="004F73B2"/>
    <w:rsid w:val="004F7D6B"/>
    <w:rsid w:val="005158C7"/>
    <w:rsid w:val="00561254"/>
    <w:rsid w:val="005640D7"/>
    <w:rsid w:val="005C1617"/>
    <w:rsid w:val="005D76C5"/>
    <w:rsid w:val="00612F76"/>
    <w:rsid w:val="00613D0D"/>
    <w:rsid w:val="00642F20"/>
    <w:rsid w:val="00657492"/>
    <w:rsid w:val="00694165"/>
    <w:rsid w:val="007115C2"/>
    <w:rsid w:val="0073495B"/>
    <w:rsid w:val="0074448B"/>
    <w:rsid w:val="007537F1"/>
    <w:rsid w:val="00754EF3"/>
    <w:rsid w:val="0078026C"/>
    <w:rsid w:val="007D6552"/>
    <w:rsid w:val="00816424"/>
    <w:rsid w:val="00826584"/>
    <w:rsid w:val="00852E62"/>
    <w:rsid w:val="009049EC"/>
    <w:rsid w:val="00926152"/>
    <w:rsid w:val="009271BA"/>
    <w:rsid w:val="00940663"/>
    <w:rsid w:val="00952D13"/>
    <w:rsid w:val="009740E6"/>
    <w:rsid w:val="00974592"/>
    <w:rsid w:val="009F6B4D"/>
    <w:rsid w:val="00A2705D"/>
    <w:rsid w:val="00A31DDC"/>
    <w:rsid w:val="00A57995"/>
    <w:rsid w:val="00A77E12"/>
    <w:rsid w:val="00AA4471"/>
    <w:rsid w:val="00AB1F46"/>
    <w:rsid w:val="00AF20E0"/>
    <w:rsid w:val="00B04129"/>
    <w:rsid w:val="00B1271A"/>
    <w:rsid w:val="00B340DE"/>
    <w:rsid w:val="00B37164"/>
    <w:rsid w:val="00B46378"/>
    <w:rsid w:val="00B562BE"/>
    <w:rsid w:val="00B90CC5"/>
    <w:rsid w:val="00C36E3F"/>
    <w:rsid w:val="00C846E5"/>
    <w:rsid w:val="00C90D72"/>
    <w:rsid w:val="00CA1294"/>
    <w:rsid w:val="00CA75A2"/>
    <w:rsid w:val="00D20621"/>
    <w:rsid w:val="00D45E10"/>
    <w:rsid w:val="00D9389F"/>
    <w:rsid w:val="00DA2262"/>
    <w:rsid w:val="00DC4F6D"/>
    <w:rsid w:val="00E30317"/>
    <w:rsid w:val="00E50F40"/>
    <w:rsid w:val="00E55540"/>
    <w:rsid w:val="00F1763F"/>
    <w:rsid w:val="00F630D4"/>
    <w:rsid w:val="00F7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0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90D72"/>
    <w:rPr>
      <w:rFonts w:cs="Times New Roman"/>
      <w:b/>
      <w:bCs/>
    </w:rPr>
  </w:style>
  <w:style w:type="paragraph" w:customStyle="1" w:styleId="ConsPlusTitle">
    <w:name w:val="ConsPlusTitle"/>
    <w:uiPriority w:val="99"/>
    <w:rsid w:val="009F6B4D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13D0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13D0D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Report">
    <w:name w:val="Report"/>
    <w:basedOn w:val="Normal"/>
    <w:uiPriority w:val="99"/>
    <w:rsid w:val="00613D0D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A129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F7D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F7D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val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11</Pages>
  <Words>3043</Words>
  <Characters>17351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2015-01-19T06:06:00Z</dcterms:created>
  <dcterms:modified xsi:type="dcterms:W3CDTF">2015-01-21T12:26:00Z</dcterms:modified>
</cp:coreProperties>
</file>